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07776" w14:textId="00C5949C" w:rsidR="00F758DC" w:rsidRPr="00282E88" w:rsidRDefault="00F758DC" w:rsidP="005C48F1">
      <w:pPr>
        <w:spacing w:after="0" w:line="240" w:lineRule="auto"/>
        <w:jc w:val="center"/>
        <w:rPr>
          <w:rFonts w:ascii="Times New Roman" w:hAnsi="Times New Roman" w:cs="Times New Roman"/>
          <w:sz w:val="48"/>
        </w:rPr>
      </w:pPr>
      <w:bookmarkStart w:id="0" w:name="_GoBack"/>
      <w:bookmarkEnd w:id="0"/>
    </w:p>
    <w:p w14:paraId="3AEDC1D1" w14:textId="36E2C2A5" w:rsidR="00AD165E" w:rsidRPr="00282E88" w:rsidRDefault="00AD165E" w:rsidP="005C48F1">
      <w:pPr>
        <w:spacing w:after="0" w:line="240" w:lineRule="auto"/>
        <w:jc w:val="center"/>
        <w:rPr>
          <w:rFonts w:ascii="Times New Roman" w:hAnsi="Times New Roman" w:cs="Times New Roman"/>
          <w:sz w:val="48"/>
        </w:rPr>
      </w:pPr>
      <w:r w:rsidRPr="00282E88">
        <w:rPr>
          <w:rFonts w:ascii="Times New Roman" w:hAnsi="Times New Roman" w:cs="Times New Roman"/>
          <w:noProof/>
        </w:rPr>
        <w:drawing>
          <wp:anchor distT="0" distB="0" distL="114300" distR="114300" simplePos="0" relativeHeight="251663360" behindDoc="0" locked="0" layoutInCell="1" allowOverlap="1" wp14:anchorId="3ED2313D" wp14:editId="34520098">
            <wp:simplePos x="0" y="0"/>
            <wp:positionH relativeFrom="margin">
              <wp:align>center</wp:align>
            </wp:positionH>
            <wp:positionV relativeFrom="margin">
              <wp:posOffset>490105</wp:posOffset>
            </wp:positionV>
            <wp:extent cx="3445200" cy="1623600"/>
            <wp:effectExtent l="0" t="0" r="3175" b="0"/>
            <wp:wrapSquare wrapText="bothSides"/>
            <wp:docPr id="8" name="Picture 1" descr="Image result for kerala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rala govern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2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3EA98" w14:textId="77777777" w:rsidR="005234D4" w:rsidRPr="00282E88" w:rsidRDefault="005234D4" w:rsidP="005C48F1">
      <w:pPr>
        <w:spacing w:after="0" w:line="240" w:lineRule="auto"/>
        <w:jc w:val="center"/>
        <w:rPr>
          <w:rFonts w:ascii="Times New Roman" w:hAnsi="Times New Roman" w:cs="Times New Roman"/>
          <w:sz w:val="28"/>
        </w:rPr>
      </w:pPr>
    </w:p>
    <w:p w14:paraId="2D4BA54F" w14:textId="77777777" w:rsidR="005234D4" w:rsidRPr="00282E88" w:rsidRDefault="005234D4" w:rsidP="005C48F1">
      <w:pPr>
        <w:spacing w:after="0" w:line="240" w:lineRule="auto"/>
        <w:jc w:val="center"/>
        <w:rPr>
          <w:rFonts w:ascii="Times New Roman" w:hAnsi="Times New Roman" w:cs="Times New Roman"/>
          <w:sz w:val="42"/>
          <w:szCs w:val="42"/>
        </w:rPr>
      </w:pPr>
    </w:p>
    <w:p w14:paraId="4A11843E" w14:textId="77777777" w:rsidR="005234D4" w:rsidRPr="00282E88" w:rsidRDefault="005234D4" w:rsidP="005C48F1">
      <w:pPr>
        <w:spacing w:after="0" w:line="240" w:lineRule="auto"/>
        <w:jc w:val="center"/>
        <w:rPr>
          <w:rFonts w:ascii="Times New Roman" w:hAnsi="Times New Roman" w:cs="Times New Roman"/>
          <w:sz w:val="42"/>
          <w:szCs w:val="42"/>
        </w:rPr>
      </w:pPr>
    </w:p>
    <w:p w14:paraId="5C060B24" w14:textId="77777777" w:rsidR="005C48F1" w:rsidRPr="00282E88" w:rsidRDefault="005C48F1" w:rsidP="005C48F1">
      <w:pPr>
        <w:spacing w:after="0" w:line="240" w:lineRule="auto"/>
        <w:jc w:val="center"/>
        <w:rPr>
          <w:rFonts w:ascii="Times New Roman" w:hAnsi="Times New Roman" w:cs="Times New Roman"/>
          <w:sz w:val="40"/>
          <w:szCs w:val="40"/>
        </w:rPr>
      </w:pPr>
    </w:p>
    <w:p w14:paraId="120D501B" w14:textId="77777777" w:rsidR="005C48F1" w:rsidRPr="00282E88" w:rsidRDefault="005C48F1" w:rsidP="005C48F1">
      <w:pPr>
        <w:spacing w:after="0" w:line="240" w:lineRule="auto"/>
        <w:jc w:val="center"/>
        <w:rPr>
          <w:rFonts w:ascii="Times New Roman" w:hAnsi="Times New Roman" w:cs="Times New Roman"/>
          <w:sz w:val="40"/>
          <w:szCs w:val="40"/>
        </w:rPr>
      </w:pPr>
    </w:p>
    <w:p w14:paraId="1F389C1B" w14:textId="77777777" w:rsidR="005C48F1" w:rsidRPr="00282E88" w:rsidRDefault="005C48F1" w:rsidP="005C48F1">
      <w:pPr>
        <w:spacing w:after="0" w:line="240" w:lineRule="auto"/>
        <w:jc w:val="center"/>
        <w:rPr>
          <w:rFonts w:ascii="Times New Roman" w:hAnsi="Times New Roman" w:cs="Times New Roman"/>
          <w:sz w:val="40"/>
          <w:szCs w:val="40"/>
        </w:rPr>
      </w:pPr>
    </w:p>
    <w:p w14:paraId="0C1FCE11" w14:textId="77777777" w:rsidR="00872308" w:rsidRDefault="00F90B27" w:rsidP="005C48F1">
      <w:pPr>
        <w:spacing w:after="0" w:line="240" w:lineRule="auto"/>
        <w:jc w:val="center"/>
        <w:rPr>
          <w:rFonts w:ascii="Times New Roman" w:hAnsi="Times New Roman" w:cs="Times New Roman"/>
          <w:b/>
          <w:sz w:val="40"/>
          <w:szCs w:val="40"/>
        </w:rPr>
      </w:pPr>
      <w:r w:rsidRPr="00282E88">
        <w:rPr>
          <w:rFonts w:ascii="Times New Roman" w:hAnsi="Times New Roman" w:cs="Times New Roman"/>
          <w:b/>
          <w:bCs/>
          <w:sz w:val="40"/>
          <w:szCs w:val="40"/>
        </w:rPr>
        <w:t>Empanelment of</w:t>
      </w:r>
      <w:r w:rsidRPr="00282E88">
        <w:rPr>
          <w:rFonts w:ascii="Times New Roman" w:hAnsi="Times New Roman" w:cs="Times New Roman"/>
          <w:sz w:val="40"/>
          <w:szCs w:val="40"/>
        </w:rPr>
        <w:t xml:space="preserve"> </w:t>
      </w:r>
      <w:r w:rsidRPr="00282E88">
        <w:rPr>
          <w:rFonts w:ascii="Times New Roman" w:hAnsi="Times New Roman" w:cs="Times New Roman"/>
          <w:b/>
          <w:sz w:val="40"/>
          <w:szCs w:val="40"/>
        </w:rPr>
        <w:t xml:space="preserve">Chartered Valuers </w:t>
      </w:r>
    </w:p>
    <w:p w14:paraId="1D0B0F60" w14:textId="26B1C002" w:rsidR="00F758DC" w:rsidRPr="00282E88" w:rsidRDefault="00F90B27" w:rsidP="005C48F1">
      <w:pPr>
        <w:spacing w:after="0" w:line="240" w:lineRule="auto"/>
        <w:jc w:val="center"/>
        <w:rPr>
          <w:rFonts w:ascii="Times New Roman" w:hAnsi="Times New Roman" w:cs="Times New Roman"/>
          <w:sz w:val="40"/>
          <w:szCs w:val="40"/>
        </w:rPr>
      </w:pPr>
      <w:r w:rsidRPr="00282E88">
        <w:rPr>
          <w:rFonts w:ascii="Times New Roman" w:hAnsi="Times New Roman" w:cs="Times New Roman"/>
          <w:sz w:val="40"/>
          <w:szCs w:val="40"/>
        </w:rPr>
        <w:t>for Kerala State Industrial Development Corporation Ltd. (KSIDC)</w:t>
      </w:r>
    </w:p>
    <w:p w14:paraId="2000175D" w14:textId="77777777" w:rsidR="005C48F1" w:rsidRPr="00282E88" w:rsidRDefault="005C48F1" w:rsidP="005C48F1">
      <w:pPr>
        <w:spacing w:after="0" w:line="240" w:lineRule="auto"/>
        <w:jc w:val="center"/>
        <w:rPr>
          <w:rFonts w:ascii="Times New Roman" w:hAnsi="Times New Roman" w:cs="Times New Roman"/>
          <w:sz w:val="40"/>
          <w:szCs w:val="40"/>
        </w:rPr>
      </w:pPr>
    </w:p>
    <w:p w14:paraId="4C5988FA" w14:textId="30EDCDDB" w:rsidR="005234D4" w:rsidRPr="00282E88" w:rsidRDefault="005C48F1" w:rsidP="005C48F1">
      <w:pPr>
        <w:spacing w:after="0" w:line="240" w:lineRule="auto"/>
        <w:ind w:right="90"/>
        <w:jc w:val="center"/>
        <w:rPr>
          <w:rFonts w:ascii="Times New Roman" w:hAnsi="Times New Roman" w:cs="Times New Roman"/>
          <w:sz w:val="42"/>
          <w:szCs w:val="42"/>
        </w:rPr>
      </w:pPr>
      <w:r w:rsidRPr="00282E88">
        <w:rPr>
          <w:rFonts w:ascii="Times New Roman" w:hAnsi="Times New Roman" w:cs="Times New Roman"/>
          <w:b/>
          <w:noProof/>
          <w:sz w:val="24"/>
          <w:szCs w:val="24"/>
        </w:rPr>
        <mc:AlternateContent>
          <mc:Choice Requires="wps">
            <w:drawing>
              <wp:anchor distT="4294967294" distB="4294967294" distL="114300" distR="114300" simplePos="0" relativeHeight="251659264" behindDoc="0" locked="0" layoutInCell="1" allowOverlap="1" wp14:anchorId="433ECFD7" wp14:editId="6108FD64">
                <wp:simplePos x="0" y="0"/>
                <wp:positionH relativeFrom="margin">
                  <wp:posOffset>357505</wp:posOffset>
                </wp:positionH>
                <wp:positionV relativeFrom="paragraph">
                  <wp:posOffset>59055</wp:posOffset>
                </wp:positionV>
                <wp:extent cx="5690870" cy="15875"/>
                <wp:effectExtent l="19050" t="19050" r="5080" b="3175"/>
                <wp:wrapNone/>
                <wp:docPr id="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0870" cy="158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5AEC1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8.15pt,4.65pt" to="476.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9u4wEAACIEAAAOAAAAZHJzL2Uyb0RvYy54bWysU02P2yAQvVfqf0DcG9tRs5u14uwhq+1l&#10;1UZN+wNYDDFaYBDQ2Pn3HbDj/WhVVVUvyMO8eTPvMd7cDkaTk/BBgW1otSgpEZZDq+yxod+/3X9Y&#10;UxIisy3TYEVDzyLQ2+37d5ve1WIJHehWeIIkNtS9a2gXo6uLIvBOGBYW4ITFpARvWMTQH4vWsx7Z&#10;jS6WZXlV9OBb54GLEPD2bkzSbeaXUvD4RcogItENxdliPn0+H9NZbDesPnrmOsWnMdg/TGGYsth0&#10;prpjkZEfXv1CZRT3EEDGBQdTgJSKi6wB1VTlGzWHjjmRtaA5wc02hf9Hyz+f9p6otqFLtMcyg290&#10;iJ6pYxfJDqxFB8GTj8mo3oUa8Tu790kqH+zBPQB/CpgrXiVTENwIG6Q3CY5ayZCNP8/GiyESjper&#10;q5tyfY0DcMxVq/X1KvUrWH0pdj7ETwIMSR8N1comX1jNTg8hjtALJF1rS3pUtF4hUYoDaNXeK61z&#10;kHZL7LQnJ4ZbEYdqavYCha21nVSNQrKkeNZi5P8qJLqGo1djg9ec7dOFU1tEphKJ3eei8s9FEzaV&#10;ibzDf1s4o3NHsHEuNMqC/13XZ/lyxF9Uj1qT7Edoz3t/eWRcxPw000+TNv1lnMuff+3tTwAAAP//&#10;AwBQSwMEFAAGAAgAAAAhAMWeVkndAAAABwEAAA8AAABkcnMvZG93bnJldi54bWxMjkFLw0AQhe+C&#10;/2EZwYvYTSMJbcymSEHooSCmitft7piEZmdDdtOm/97xpKfh8T7efOVmdr044xg6TwqWiwQEkvG2&#10;o0bBx+H1cQUiRE1W955QwRUDbKrbm1IX1l/oHc91bASPUCi0gjbGoZAymBadDgs/IHH37UenI8ex&#10;kXbUFx53vUyTJJdOd8QfWj3gtkVzqienIG32u+sn5rvTwyHsjamnr7ctKnV/N788g4g4xz8YfvVZ&#10;HSp2OvqJbBC9gix/YlLBmg/X6yzNQByZW65AVqX871/9AAAA//8DAFBLAQItABQABgAIAAAAIQC2&#10;gziS/gAAAOEBAAATAAAAAAAAAAAAAAAAAAAAAABbQ29udGVudF9UeXBlc10ueG1sUEsBAi0AFAAG&#10;AAgAAAAhADj9If/WAAAAlAEAAAsAAAAAAAAAAAAAAAAALwEAAF9yZWxzLy5yZWxzUEsBAi0AFAAG&#10;AAgAAAAhAO+jX27jAQAAIgQAAA4AAAAAAAAAAAAAAAAALgIAAGRycy9lMm9Eb2MueG1sUEsBAi0A&#10;FAAGAAgAAAAhAMWeVkndAAAABwEAAA8AAAAAAAAAAAAAAAAAPQQAAGRycy9kb3ducmV2LnhtbFBL&#10;BQYAAAAABAAEAPMAAABHBQAAAAA=&#10;" strokecolor="black [3213]" strokeweight="2.25pt">
                <v:stroke joinstyle="miter"/>
                <o:lock v:ext="edit" shapetype="f"/>
                <w10:wrap anchorx="margin"/>
              </v:line>
            </w:pict>
          </mc:Fallback>
        </mc:AlternateContent>
      </w:r>
    </w:p>
    <w:p w14:paraId="21E8B404" w14:textId="76396AA5" w:rsidR="005234D4" w:rsidRPr="00282E88" w:rsidRDefault="00B13795" w:rsidP="005C48F1">
      <w:pPr>
        <w:spacing w:after="0" w:line="240" w:lineRule="auto"/>
        <w:ind w:right="90"/>
        <w:jc w:val="center"/>
        <w:rPr>
          <w:rFonts w:ascii="Times New Roman" w:hAnsi="Times New Roman" w:cs="Times New Roman"/>
          <w:noProof/>
          <w:sz w:val="48"/>
        </w:rPr>
      </w:pPr>
      <w:r w:rsidRPr="00282E88">
        <w:rPr>
          <w:rFonts w:ascii="Times New Roman" w:hAnsi="Times New Roman" w:cs="Times New Roman"/>
          <w:b/>
          <w:sz w:val="42"/>
          <w:szCs w:val="42"/>
        </w:rPr>
        <w:t>Request for Expression of Interest (EoI)</w:t>
      </w:r>
    </w:p>
    <w:p w14:paraId="774EC515" w14:textId="1701889C" w:rsidR="005234D4" w:rsidRPr="00282E88" w:rsidRDefault="005234D4" w:rsidP="005C48F1">
      <w:pPr>
        <w:spacing w:after="0" w:line="240" w:lineRule="auto"/>
        <w:ind w:right="90"/>
        <w:jc w:val="center"/>
        <w:rPr>
          <w:rFonts w:ascii="Times New Roman" w:hAnsi="Times New Roman" w:cs="Times New Roman"/>
          <w:noProof/>
          <w:sz w:val="48"/>
        </w:rPr>
      </w:pPr>
    </w:p>
    <w:p w14:paraId="23EBA959" w14:textId="14D06A70" w:rsidR="005234D4" w:rsidRPr="00282E88" w:rsidRDefault="006D7CA3" w:rsidP="005C48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B15A12" w:rsidRPr="00B15A12">
        <w:rPr>
          <w:rFonts w:ascii="Times New Roman" w:hAnsi="Times New Roman" w:cs="Times New Roman"/>
          <w:b/>
          <w:sz w:val="24"/>
          <w:szCs w:val="24"/>
          <w:vertAlign w:val="superscript"/>
        </w:rPr>
        <w:t>th</w:t>
      </w:r>
      <w:r w:rsidR="00B15A12">
        <w:rPr>
          <w:rFonts w:ascii="Times New Roman" w:hAnsi="Times New Roman" w:cs="Times New Roman"/>
          <w:b/>
          <w:sz w:val="24"/>
          <w:szCs w:val="24"/>
        </w:rPr>
        <w:t xml:space="preserve"> November</w:t>
      </w:r>
      <w:r w:rsidR="005234D4" w:rsidRPr="00282E88">
        <w:rPr>
          <w:rFonts w:ascii="Times New Roman" w:hAnsi="Times New Roman" w:cs="Times New Roman"/>
          <w:b/>
          <w:sz w:val="24"/>
          <w:szCs w:val="24"/>
        </w:rPr>
        <w:t xml:space="preserve"> 20</w:t>
      </w:r>
      <w:r w:rsidR="0087538F" w:rsidRPr="00282E88">
        <w:rPr>
          <w:rFonts w:ascii="Times New Roman" w:hAnsi="Times New Roman" w:cs="Times New Roman"/>
          <w:b/>
          <w:sz w:val="24"/>
          <w:szCs w:val="24"/>
        </w:rPr>
        <w:t>24</w:t>
      </w:r>
    </w:p>
    <w:p w14:paraId="46C02B70" w14:textId="77777777" w:rsidR="005C48F1" w:rsidRPr="00282E88" w:rsidRDefault="005C48F1" w:rsidP="005C48F1">
      <w:pPr>
        <w:spacing w:after="0" w:line="240" w:lineRule="auto"/>
        <w:jc w:val="center"/>
        <w:rPr>
          <w:rFonts w:ascii="Times New Roman" w:hAnsi="Times New Roman" w:cs="Times New Roman"/>
          <w:b/>
          <w:sz w:val="24"/>
          <w:szCs w:val="24"/>
        </w:rPr>
      </w:pPr>
    </w:p>
    <w:p w14:paraId="22CC7268" w14:textId="33421E19" w:rsidR="005234D4" w:rsidRPr="00282E88" w:rsidRDefault="00872308" w:rsidP="005C48F1">
      <w:pPr>
        <w:spacing w:after="0" w:line="240" w:lineRule="auto"/>
        <w:jc w:val="center"/>
        <w:rPr>
          <w:rFonts w:ascii="Times New Roman" w:hAnsi="Times New Roman" w:cs="Times New Roman"/>
          <w:sz w:val="24"/>
          <w:szCs w:val="24"/>
        </w:rPr>
      </w:pPr>
      <w:r w:rsidRPr="00282E88">
        <w:rPr>
          <w:rFonts w:ascii="Times New Roman" w:hAnsi="Times New Roman" w:cs="Times New Roman"/>
          <w:noProof/>
        </w:rPr>
        <w:drawing>
          <wp:inline distT="0" distB="0" distL="0" distR="0" wp14:anchorId="0A8961ED" wp14:editId="537E8774">
            <wp:extent cx="3094990" cy="2321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803" cy="2339853"/>
                    </a:xfrm>
                    <a:prstGeom prst="rect">
                      <a:avLst/>
                    </a:prstGeom>
                    <a:noFill/>
                    <a:ln>
                      <a:noFill/>
                    </a:ln>
                  </pic:spPr>
                </pic:pic>
              </a:graphicData>
            </a:graphic>
          </wp:inline>
        </w:drawing>
      </w:r>
      <w:r w:rsidR="005C48F1" w:rsidRPr="00282E88">
        <w:rPr>
          <w:rFonts w:ascii="Times New Roman" w:hAnsi="Times New Roman" w:cs="Times New Roman"/>
          <w:b/>
          <w:noProof/>
          <w:sz w:val="24"/>
          <w:szCs w:val="24"/>
        </w:rPr>
        <mc:AlternateContent>
          <mc:Choice Requires="wps">
            <w:drawing>
              <wp:anchor distT="4294967292" distB="4294967292" distL="114300" distR="114300" simplePos="0" relativeHeight="251661312" behindDoc="0" locked="0" layoutInCell="1" allowOverlap="1" wp14:anchorId="6BA349C4" wp14:editId="728A7ECD">
                <wp:simplePos x="0" y="0"/>
                <wp:positionH relativeFrom="column">
                  <wp:posOffset>504825</wp:posOffset>
                </wp:positionH>
                <wp:positionV relativeFrom="paragraph">
                  <wp:posOffset>29209</wp:posOffset>
                </wp:positionV>
                <wp:extent cx="4838700" cy="0"/>
                <wp:effectExtent l="0" t="19050" r="0" b="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74949AB" id="Straight Connector 2"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9.75pt,2.3pt" to="42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Qt7AEAACgEAAAOAAAAZHJzL2Uyb0RvYy54bWysU8Fu2zAMvQ/YPwi6L3a8dQ2MOD2k6C7F&#10;Fizd7qosxUIlUZC02Pn7UXJid90ORbGLYImPj3yP9PpmMJochQ8KbEOXi5ISYTm0yh4a+uPh7sOK&#10;khCZbZkGKxp6EoHebN6/W/euFhV0oFvhCZLYUPeuoV2Mri6KwDthWFiAExaDErxhEa/+ULSe9chu&#10;dFGV5eeiB986D1yEgK+3Y5BuMr+UgsdvUgYRiW4o9hbz6fP5mM5is2b1wTPXKX5ug72hC8OUxaIT&#10;1S2LjPzy6i8qo7iHADIuOJgCpFRcZA2oZlm+ULPvmBNZC5oT3GRT+H+0/Otx54lqG1pVlFhmcEb7&#10;6Jk6dJFswVp0EDypklG9CzXit3bnk1Q+2L27B/4UMFb8EUyX4EbYIL0hUiv3E/cje4SqyZBHcJpG&#10;IIZIOD5+Wn1cXZc4KX6JFaxOFKmi8yF+EWBI+mioVja5w2p2vA8xNTFD0rO2pEddq6vrqwwLoFV7&#10;p7ROwbxhYqs9OTLcjTgsk0RkeIbCm7ZnbaOcLCyetBj5vwuJ3mHbo7AXnO3ThVNbRKYUidWnpHLs&#10;Kq363MicdMamNJE3+bWJEzpXBBunRKMs+H9VneXLEX9RPWpNsh+hPe38ZdS4jtmt86+T9v35PafP&#10;P/jmNwAAAP//AwBQSwMEFAAGAAgAAAAhALuZlyHaAAAABgEAAA8AAABkcnMvZG93bnJldi54bWxM&#10;jkFLw0AQhe+C/2EZwZvdRGqNMZsiBUFRD10Fr9NkTILZ2ZDdNqm/3tGLHj/e472vWM+uVwcaQ+fZ&#10;QLpIQBFXvu64MfD2en+RgQoRucbeMxk4UoB1eXpSYF77ibd0sLFRMsIhRwNtjEOudahachgWfiCW&#10;7MOPDqPg2Oh6xEnGXa8vk2SlHXYsDy0OtGmp+rR7Z8Cy/XrePuKcZtX0lLw/HK1/2Rhzfjbf3YKK&#10;NMe/MvzoizqU4rTze66D6g1c31xJ08ByBUribJkK735Zl4X+r19+AwAA//8DAFBLAQItABQABgAI&#10;AAAAIQC2gziS/gAAAOEBAAATAAAAAAAAAAAAAAAAAAAAAABbQ29udGVudF9UeXBlc10ueG1sUEsB&#10;Ai0AFAAGAAgAAAAhADj9If/WAAAAlAEAAAsAAAAAAAAAAAAAAAAALwEAAF9yZWxzLy5yZWxzUEsB&#10;Ai0AFAAGAAgAAAAhAMIIBC3sAQAAKAQAAA4AAAAAAAAAAAAAAAAALgIAAGRycy9lMm9Eb2MueG1s&#10;UEsBAi0AFAAGAAgAAAAhALuZlyHaAAAABgEAAA8AAAAAAAAAAAAAAAAARgQAAGRycy9kb3ducmV2&#10;LnhtbFBLBQYAAAAABAAEAPMAAABNBQAAAAA=&#10;" strokecolor="black [3213]" strokeweight="2.25pt">
                <v:stroke joinstyle="miter"/>
                <o:lock v:ext="edit" shapetype="f"/>
              </v:line>
            </w:pict>
          </mc:Fallback>
        </mc:AlternateContent>
      </w:r>
    </w:p>
    <w:p w14:paraId="5A97C07A" w14:textId="77777777" w:rsidR="005C48F1" w:rsidRPr="00282E88" w:rsidRDefault="005C48F1" w:rsidP="005C48F1">
      <w:pPr>
        <w:spacing w:after="0" w:line="240" w:lineRule="auto"/>
        <w:ind w:left="-270" w:right="-693"/>
        <w:jc w:val="center"/>
        <w:rPr>
          <w:rFonts w:ascii="Times New Roman" w:hAnsi="Times New Roman" w:cs="Times New Roman"/>
          <w:b/>
          <w:sz w:val="24"/>
          <w:szCs w:val="24"/>
        </w:rPr>
      </w:pPr>
    </w:p>
    <w:p w14:paraId="7ACB3B26" w14:textId="75C7A233" w:rsidR="005234D4" w:rsidRPr="00282E88" w:rsidRDefault="005234D4" w:rsidP="00872308">
      <w:pPr>
        <w:spacing w:after="0" w:line="240" w:lineRule="auto"/>
        <w:ind w:left="-270" w:right="-693"/>
        <w:jc w:val="center"/>
        <w:rPr>
          <w:rFonts w:ascii="Times New Roman" w:hAnsi="Times New Roman" w:cs="Times New Roman"/>
          <w:b/>
          <w:sz w:val="24"/>
          <w:szCs w:val="24"/>
        </w:rPr>
      </w:pPr>
      <w:r w:rsidRPr="00282E88">
        <w:rPr>
          <w:rFonts w:ascii="Times New Roman" w:hAnsi="Times New Roman" w:cs="Times New Roman"/>
          <w:b/>
          <w:sz w:val="24"/>
          <w:szCs w:val="24"/>
        </w:rPr>
        <w:t xml:space="preserve">KERALA STATE INDUSTRIAL DEVELOPMENT CORPORATION LTD. </w:t>
      </w:r>
    </w:p>
    <w:p w14:paraId="61A92760" w14:textId="77777777" w:rsidR="005234D4" w:rsidRPr="00282E88" w:rsidRDefault="005234D4" w:rsidP="005C48F1">
      <w:pPr>
        <w:spacing w:after="0" w:line="240" w:lineRule="auto"/>
        <w:jc w:val="center"/>
        <w:rPr>
          <w:rFonts w:ascii="Times New Roman" w:hAnsi="Times New Roman" w:cs="Times New Roman"/>
          <w:b/>
          <w:sz w:val="24"/>
          <w:szCs w:val="24"/>
        </w:rPr>
      </w:pPr>
      <w:r w:rsidRPr="00282E88">
        <w:rPr>
          <w:rFonts w:ascii="Times New Roman" w:hAnsi="Times New Roman" w:cs="Times New Roman"/>
          <w:b/>
          <w:sz w:val="24"/>
          <w:szCs w:val="24"/>
        </w:rPr>
        <w:t>(A Government of Kerala Undertaking)</w:t>
      </w:r>
    </w:p>
    <w:p w14:paraId="31587068" w14:textId="77777777" w:rsidR="005234D4" w:rsidRPr="00282E88" w:rsidRDefault="005234D4" w:rsidP="005C48F1">
      <w:pPr>
        <w:spacing w:after="0" w:line="240" w:lineRule="auto"/>
        <w:jc w:val="center"/>
        <w:rPr>
          <w:rFonts w:ascii="Times New Roman" w:hAnsi="Times New Roman" w:cs="Times New Roman"/>
          <w:sz w:val="10"/>
          <w:szCs w:val="24"/>
        </w:rPr>
      </w:pPr>
    </w:p>
    <w:p w14:paraId="28DD1A27" w14:textId="77777777" w:rsidR="005234D4" w:rsidRPr="00282E88" w:rsidRDefault="005234D4" w:rsidP="005C48F1">
      <w:pPr>
        <w:spacing w:after="0" w:line="240" w:lineRule="auto"/>
        <w:jc w:val="center"/>
        <w:rPr>
          <w:rFonts w:ascii="Times New Roman" w:hAnsi="Times New Roman" w:cs="Times New Roman"/>
          <w:b/>
          <w:sz w:val="24"/>
          <w:szCs w:val="24"/>
        </w:rPr>
      </w:pPr>
      <w:r w:rsidRPr="00282E88">
        <w:rPr>
          <w:rFonts w:ascii="Times New Roman" w:hAnsi="Times New Roman" w:cs="Times New Roman"/>
          <w:b/>
          <w:sz w:val="24"/>
          <w:szCs w:val="24"/>
        </w:rPr>
        <w:t xml:space="preserve">T.C. XI/266, </w:t>
      </w:r>
      <w:proofErr w:type="spellStart"/>
      <w:r w:rsidRPr="00282E88">
        <w:rPr>
          <w:rFonts w:ascii="Times New Roman" w:hAnsi="Times New Roman" w:cs="Times New Roman"/>
          <w:b/>
          <w:sz w:val="24"/>
          <w:szCs w:val="24"/>
        </w:rPr>
        <w:t>Keston</w:t>
      </w:r>
      <w:proofErr w:type="spellEnd"/>
      <w:r w:rsidRPr="00282E88">
        <w:rPr>
          <w:rFonts w:ascii="Times New Roman" w:hAnsi="Times New Roman" w:cs="Times New Roman"/>
          <w:b/>
          <w:sz w:val="24"/>
          <w:szCs w:val="24"/>
        </w:rPr>
        <w:t xml:space="preserve"> Road, </w:t>
      </w:r>
      <w:proofErr w:type="spellStart"/>
      <w:r w:rsidRPr="00282E88">
        <w:rPr>
          <w:rFonts w:ascii="Times New Roman" w:hAnsi="Times New Roman" w:cs="Times New Roman"/>
          <w:b/>
          <w:sz w:val="24"/>
          <w:szCs w:val="24"/>
        </w:rPr>
        <w:t>Kowdiar</w:t>
      </w:r>
      <w:proofErr w:type="spellEnd"/>
      <w:r w:rsidRPr="00282E88">
        <w:rPr>
          <w:rFonts w:ascii="Times New Roman" w:hAnsi="Times New Roman" w:cs="Times New Roman"/>
          <w:b/>
          <w:sz w:val="24"/>
          <w:szCs w:val="24"/>
        </w:rPr>
        <w:t>, Thiruvananthapuram – 03</w:t>
      </w:r>
    </w:p>
    <w:p w14:paraId="454111E0" w14:textId="67C147FC" w:rsidR="005234D4" w:rsidRPr="00282E88" w:rsidRDefault="005234D4" w:rsidP="005C48F1">
      <w:pPr>
        <w:spacing w:after="0" w:line="240" w:lineRule="auto"/>
        <w:jc w:val="center"/>
        <w:rPr>
          <w:rFonts w:ascii="Times New Roman" w:hAnsi="Times New Roman" w:cs="Times New Roman"/>
          <w:b/>
          <w:sz w:val="24"/>
          <w:szCs w:val="24"/>
        </w:rPr>
      </w:pPr>
      <w:r w:rsidRPr="00282E88">
        <w:rPr>
          <w:rFonts w:ascii="Times New Roman" w:hAnsi="Times New Roman" w:cs="Times New Roman"/>
          <w:b/>
          <w:sz w:val="24"/>
          <w:szCs w:val="24"/>
        </w:rPr>
        <w:t xml:space="preserve">Ph: 0471-2318922 (EPABX)| Fax: 0471-2315893| Email: </w:t>
      </w:r>
      <w:r w:rsidR="0087538F" w:rsidRPr="00282E88">
        <w:rPr>
          <w:rFonts w:ascii="Times New Roman" w:hAnsi="Times New Roman" w:cs="Times New Roman"/>
          <w:b/>
          <w:sz w:val="24"/>
          <w:szCs w:val="24"/>
        </w:rPr>
        <w:t>enquiry</w:t>
      </w:r>
      <w:r w:rsidRPr="00282E88">
        <w:rPr>
          <w:rFonts w:ascii="Times New Roman" w:hAnsi="Times New Roman" w:cs="Times New Roman"/>
          <w:b/>
          <w:sz w:val="24"/>
          <w:szCs w:val="24"/>
        </w:rPr>
        <w:t>@ksidcmail.org</w:t>
      </w:r>
    </w:p>
    <w:p w14:paraId="2EC597ED" w14:textId="77777777" w:rsidR="005C48F1" w:rsidRPr="00282E88" w:rsidRDefault="005C48F1" w:rsidP="005C48F1">
      <w:pPr>
        <w:spacing w:after="0" w:line="240" w:lineRule="auto"/>
        <w:rPr>
          <w:rFonts w:ascii="Times New Roman" w:hAnsi="Times New Roman" w:cs="Times New Roman"/>
          <w:b/>
          <w:sz w:val="24"/>
          <w:szCs w:val="24"/>
        </w:rPr>
      </w:pPr>
      <w:r w:rsidRPr="00282E88">
        <w:rPr>
          <w:rFonts w:ascii="Times New Roman" w:hAnsi="Times New Roman" w:cs="Times New Roman"/>
          <w:b/>
          <w:sz w:val="24"/>
          <w:szCs w:val="24"/>
        </w:rPr>
        <w:br w:type="page"/>
      </w:r>
    </w:p>
    <w:p w14:paraId="79748D8D" w14:textId="77777777" w:rsidR="00165404" w:rsidRDefault="00165404" w:rsidP="005C48F1">
      <w:pPr>
        <w:spacing w:after="0" w:line="240" w:lineRule="auto"/>
        <w:jc w:val="center"/>
        <w:rPr>
          <w:rFonts w:ascii="Times New Roman" w:hAnsi="Times New Roman" w:cs="Times New Roman"/>
          <w:b/>
          <w:sz w:val="24"/>
          <w:szCs w:val="24"/>
        </w:rPr>
      </w:pPr>
    </w:p>
    <w:p w14:paraId="23D6AFD5" w14:textId="77777777" w:rsidR="00165404" w:rsidRDefault="00165404" w:rsidP="005C48F1">
      <w:pPr>
        <w:spacing w:after="0" w:line="240" w:lineRule="auto"/>
        <w:jc w:val="center"/>
        <w:rPr>
          <w:rFonts w:ascii="Times New Roman" w:hAnsi="Times New Roman" w:cs="Times New Roman"/>
          <w:b/>
          <w:sz w:val="24"/>
          <w:szCs w:val="24"/>
        </w:rPr>
      </w:pPr>
    </w:p>
    <w:p w14:paraId="6C5791B1" w14:textId="07675FE6" w:rsidR="00620E81" w:rsidRPr="00282E88" w:rsidRDefault="00620E81" w:rsidP="005C48F1">
      <w:pPr>
        <w:spacing w:after="0" w:line="240" w:lineRule="auto"/>
        <w:jc w:val="center"/>
        <w:rPr>
          <w:rFonts w:ascii="Times New Roman" w:hAnsi="Times New Roman" w:cs="Times New Roman"/>
          <w:b/>
          <w:sz w:val="24"/>
          <w:szCs w:val="24"/>
        </w:rPr>
      </w:pPr>
      <w:r w:rsidRPr="00282E88">
        <w:rPr>
          <w:rFonts w:ascii="Times New Roman" w:hAnsi="Times New Roman" w:cs="Times New Roman"/>
          <w:b/>
          <w:sz w:val="24"/>
          <w:szCs w:val="24"/>
        </w:rPr>
        <w:t>DISCLAIMER</w:t>
      </w:r>
    </w:p>
    <w:p w14:paraId="767D32E7" w14:textId="77777777" w:rsidR="00620E81" w:rsidRPr="00282E88" w:rsidRDefault="00620E81" w:rsidP="005C48F1">
      <w:pPr>
        <w:tabs>
          <w:tab w:val="left" w:pos="3480"/>
        </w:tabs>
        <w:spacing w:after="0" w:line="240" w:lineRule="auto"/>
        <w:jc w:val="center"/>
        <w:rPr>
          <w:rFonts w:ascii="Times New Roman" w:hAnsi="Times New Roman" w:cs="Times New Roman"/>
          <w:b/>
          <w:sz w:val="24"/>
          <w:szCs w:val="24"/>
        </w:rPr>
      </w:pPr>
    </w:p>
    <w:p w14:paraId="3C16AEA5" w14:textId="16C1F211"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This </w:t>
      </w:r>
      <w:r w:rsidR="00B13795" w:rsidRPr="00282E88">
        <w:rPr>
          <w:rFonts w:ascii="Times New Roman" w:hAnsi="Times New Roman" w:cs="Times New Roman"/>
          <w:sz w:val="24"/>
          <w:szCs w:val="24"/>
        </w:rPr>
        <w:t>Request for Expression of Interest (EoI)</w:t>
      </w:r>
      <w:r w:rsidRPr="00282E88">
        <w:rPr>
          <w:rFonts w:ascii="Times New Roman" w:hAnsi="Times New Roman" w:cs="Times New Roman"/>
          <w:sz w:val="24"/>
          <w:szCs w:val="24"/>
        </w:rPr>
        <w:t xml:space="preserve"> is not an agreement and is neither an offer nor invitation by Client (KSIDC) to the prospective applicant or any other person. The purpose of this </w:t>
      </w:r>
      <w:r w:rsidR="00B13795" w:rsidRPr="00282E88">
        <w:rPr>
          <w:rFonts w:ascii="Times New Roman" w:hAnsi="Times New Roman" w:cs="Times New Roman"/>
          <w:sz w:val="24"/>
          <w:szCs w:val="24"/>
        </w:rPr>
        <w:t xml:space="preserve">EOI document </w:t>
      </w:r>
      <w:r w:rsidRPr="00282E88">
        <w:rPr>
          <w:rFonts w:ascii="Times New Roman" w:hAnsi="Times New Roman" w:cs="Times New Roman"/>
          <w:sz w:val="24"/>
          <w:szCs w:val="24"/>
        </w:rPr>
        <w:t xml:space="preserve">is to provide interested applicants with information that may be useful in the formulation of proposal pursuant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The information is not intended to be exhaustive. </w:t>
      </w:r>
      <w:r w:rsidR="00F90B27" w:rsidRPr="00282E88">
        <w:rPr>
          <w:rFonts w:ascii="Times New Roman" w:hAnsi="Times New Roman" w:cs="Times New Roman"/>
          <w:sz w:val="24"/>
          <w:szCs w:val="24"/>
        </w:rPr>
        <w:t>Applicants</w:t>
      </w:r>
      <w:r w:rsidRPr="00282E88">
        <w:rPr>
          <w:rFonts w:ascii="Times New Roman" w:hAnsi="Times New Roman" w:cs="Times New Roman"/>
          <w:sz w:val="24"/>
          <w:szCs w:val="24"/>
        </w:rPr>
        <w:t xml:space="preserve"> are required to make their own inquiries and satisfy themselves regarding the completeness and reliability of the information and not to rely solely on the information in this document.  </w:t>
      </w:r>
    </w:p>
    <w:p w14:paraId="4D36CAFB"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4A15CD42" w14:textId="5E5E39BA"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Neither KSIDC nor their employees, advisors or agencies make any representation or warranty as to the accuracy, adequacy, correctness, completeness or reliability of the </w:t>
      </w:r>
      <w:r w:rsidR="00B13795" w:rsidRPr="00282E88">
        <w:rPr>
          <w:rFonts w:ascii="Times New Roman" w:hAnsi="Times New Roman" w:cs="Times New Roman"/>
          <w:sz w:val="24"/>
          <w:szCs w:val="24"/>
        </w:rPr>
        <w:t xml:space="preserve">EOI document </w:t>
      </w:r>
      <w:r w:rsidRPr="00282E88">
        <w:rPr>
          <w:rFonts w:ascii="Times New Roman" w:hAnsi="Times New Roman" w:cs="Times New Roman"/>
          <w:sz w:val="24"/>
          <w:szCs w:val="24"/>
        </w:rPr>
        <w:t xml:space="preserve">and any assessment, assumption, statement or information contained therein or deemed to form part of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Each prospective applicant should conduct its own investigations and analysis and check the accuracy, adequacy, correctness, completeness or reliability of the information in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and obtain independent advice from appropriate source before submission of the proposal against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41704128"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0A806FC1" w14:textId="1A0DCE69"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KSIDC may, in its absolute discretion but without being under any obligation to do so, update, amend or supplement the information, assessment or assumptions contained in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7C4BF8E1"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0997D1AB" w14:textId="37A65331"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Neither KSIDC nor their employees, advisors or agencies will have any liability to any prospective </w:t>
      </w:r>
      <w:r w:rsidR="00F90B27" w:rsidRPr="00282E88">
        <w:rPr>
          <w:rFonts w:ascii="Times New Roman" w:hAnsi="Times New Roman" w:cs="Times New Roman"/>
          <w:sz w:val="24"/>
          <w:szCs w:val="24"/>
        </w:rPr>
        <w:t>applicant</w:t>
      </w:r>
      <w:r w:rsidRPr="00282E88">
        <w:rPr>
          <w:rFonts w:ascii="Times New Roman" w:hAnsi="Times New Roman" w:cs="Times New Roman"/>
          <w:sz w:val="24"/>
          <w:szCs w:val="24"/>
        </w:rPr>
        <w:t xml:space="preserve"> or any other person under the law of contract, for any loss, expense or damage which may arise from or be incurred or suffered in connection with anything contained in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20533F66"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34B40153" w14:textId="584F37E4"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KSIDC reserves the right to reject any or all of the proposals submitted in response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at any stage without assigning any reason whatsoever. KSIDC also reserves the right to hold, withdraw or cancel the process at any stage under intimation to the applicants who submit the proposal against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78A39BC0" w14:textId="77777777" w:rsidR="00F90B27" w:rsidRPr="00282E88" w:rsidRDefault="00F90B27" w:rsidP="005C48F1">
      <w:pPr>
        <w:pStyle w:val="ListParagraph"/>
        <w:tabs>
          <w:tab w:val="left" w:pos="3480"/>
        </w:tabs>
        <w:spacing w:after="0" w:line="240" w:lineRule="auto"/>
        <w:ind w:left="360"/>
        <w:jc w:val="both"/>
        <w:rPr>
          <w:rFonts w:ascii="Times New Roman" w:hAnsi="Times New Roman" w:cs="Times New Roman"/>
          <w:sz w:val="24"/>
          <w:szCs w:val="24"/>
        </w:rPr>
      </w:pPr>
    </w:p>
    <w:p w14:paraId="379B0358" w14:textId="2EAD411C"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KSIDC reserves the right to modify or amend or add to any or all of the provisions of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or cancel the present invitation and call for fresh invitations.  </w:t>
      </w:r>
    </w:p>
    <w:p w14:paraId="50DC24B4"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2878F026" w14:textId="77777777"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Neither KSIDC nor their employees, advisors or agencies will have any liability in case of non-receipt of any correspondence from them to the applicants due to postal delays or unexpected issues in the online system.</w:t>
      </w:r>
    </w:p>
    <w:p w14:paraId="42A1A4B7"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4E38E230" w14:textId="01B05BF2"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The applicable laws for the purpose are the laws of INDIA. Courts of </w:t>
      </w:r>
      <w:r w:rsidR="00FC1050" w:rsidRPr="00282E88">
        <w:rPr>
          <w:rFonts w:ascii="Times New Roman" w:hAnsi="Times New Roman" w:cs="Times New Roman"/>
          <w:sz w:val="24"/>
          <w:szCs w:val="24"/>
        </w:rPr>
        <w:t>Thiruvananthapuram alone</w:t>
      </w:r>
      <w:r w:rsidRPr="00282E88">
        <w:rPr>
          <w:rFonts w:ascii="Times New Roman" w:hAnsi="Times New Roman" w:cs="Times New Roman"/>
          <w:sz w:val="24"/>
          <w:szCs w:val="24"/>
        </w:rPr>
        <w:t xml:space="preserve"> will have the jurisdiction </w:t>
      </w:r>
      <w:r w:rsidR="00FC1050" w:rsidRPr="00282E88">
        <w:rPr>
          <w:rFonts w:ascii="Times New Roman" w:hAnsi="Times New Roman" w:cs="Times New Roman"/>
          <w:sz w:val="24"/>
          <w:szCs w:val="24"/>
        </w:rPr>
        <w:t xml:space="preserve">over matters </w:t>
      </w:r>
      <w:r w:rsidRPr="00282E88">
        <w:rPr>
          <w:rFonts w:ascii="Times New Roman" w:hAnsi="Times New Roman" w:cs="Times New Roman"/>
          <w:sz w:val="24"/>
          <w:szCs w:val="24"/>
        </w:rPr>
        <w:t xml:space="preserve">concerning or arising out of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774A1FE1"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71B5EFC6" w14:textId="514CA409"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t xml:space="preserve">The applicants are expected to know the relevant rules and regulations of the respective local authorities concerning all activities related to successful completion of the works mentioned in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w:t>
      </w:r>
    </w:p>
    <w:p w14:paraId="6BBC74A4" w14:textId="6E8C8681" w:rsidR="00620E81" w:rsidRDefault="00620E81" w:rsidP="005C48F1">
      <w:pPr>
        <w:pStyle w:val="ListParagraph"/>
        <w:spacing w:after="0" w:line="240" w:lineRule="auto"/>
        <w:ind w:left="0"/>
        <w:rPr>
          <w:rFonts w:ascii="Times New Roman" w:hAnsi="Times New Roman" w:cs="Times New Roman"/>
          <w:sz w:val="24"/>
          <w:szCs w:val="24"/>
        </w:rPr>
      </w:pPr>
    </w:p>
    <w:p w14:paraId="2010FB5A" w14:textId="40364E0C" w:rsidR="00165404" w:rsidRDefault="00165404" w:rsidP="005C48F1">
      <w:pPr>
        <w:pStyle w:val="ListParagraph"/>
        <w:spacing w:after="0" w:line="240" w:lineRule="auto"/>
        <w:ind w:left="0"/>
        <w:rPr>
          <w:rFonts w:ascii="Times New Roman" w:hAnsi="Times New Roman" w:cs="Times New Roman"/>
          <w:sz w:val="24"/>
          <w:szCs w:val="24"/>
        </w:rPr>
      </w:pPr>
    </w:p>
    <w:p w14:paraId="7E5CFF91" w14:textId="50C55C61" w:rsidR="00165404" w:rsidRDefault="00165404" w:rsidP="005C48F1">
      <w:pPr>
        <w:pStyle w:val="ListParagraph"/>
        <w:spacing w:after="0" w:line="240" w:lineRule="auto"/>
        <w:ind w:left="0"/>
        <w:rPr>
          <w:rFonts w:ascii="Times New Roman" w:hAnsi="Times New Roman" w:cs="Times New Roman"/>
          <w:sz w:val="24"/>
          <w:szCs w:val="24"/>
        </w:rPr>
      </w:pPr>
    </w:p>
    <w:p w14:paraId="3E75D512" w14:textId="497BF997" w:rsidR="00165404" w:rsidRDefault="00165404" w:rsidP="005C48F1">
      <w:pPr>
        <w:pStyle w:val="ListParagraph"/>
        <w:spacing w:after="0" w:line="240" w:lineRule="auto"/>
        <w:ind w:left="0"/>
        <w:rPr>
          <w:rFonts w:ascii="Times New Roman" w:hAnsi="Times New Roman" w:cs="Times New Roman"/>
          <w:sz w:val="24"/>
          <w:szCs w:val="24"/>
        </w:rPr>
      </w:pPr>
    </w:p>
    <w:p w14:paraId="37D39F34" w14:textId="77777777" w:rsidR="00620E81" w:rsidRPr="00282E88" w:rsidRDefault="00620E81" w:rsidP="005C48F1">
      <w:pPr>
        <w:pStyle w:val="ListParagraph"/>
        <w:numPr>
          <w:ilvl w:val="0"/>
          <w:numId w:val="1"/>
        </w:numPr>
        <w:tabs>
          <w:tab w:val="left" w:pos="3480"/>
        </w:tabs>
        <w:spacing w:after="0" w:line="240" w:lineRule="auto"/>
        <w:ind w:left="360"/>
        <w:jc w:val="both"/>
        <w:rPr>
          <w:rFonts w:ascii="Times New Roman" w:hAnsi="Times New Roman" w:cs="Times New Roman"/>
          <w:sz w:val="24"/>
          <w:szCs w:val="24"/>
        </w:rPr>
      </w:pPr>
      <w:r w:rsidRPr="00282E88">
        <w:rPr>
          <w:rFonts w:ascii="Times New Roman" w:hAnsi="Times New Roman" w:cs="Times New Roman"/>
          <w:sz w:val="24"/>
          <w:szCs w:val="24"/>
        </w:rPr>
        <w:lastRenderedPageBreak/>
        <w:t>Definitions</w:t>
      </w:r>
    </w:p>
    <w:p w14:paraId="4C8F6FD2" w14:textId="77777777" w:rsidR="00620E81" w:rsidRPr="00282E88" w:rsidRDefault="00620E81" w:rsidP="005C48F1">
      <w:pPr>
        <w:pStyle w:val="ListParagraph"/>
        <w:tabs>
          <w:tab w:val="left" w:pos="3480"/>
        </w:tabs>
        <w:spacing w:after="0" w:line="240" w:lineRule="auto"/>
        <w:ind w:left="360"/>
        <w:jc w:val="both"/>
        <w:rPr>
          <w:rFonts w:ascii="Times New Roman" w:hAnsi="Times New Roman" w:cs="Times New Roman"/>
          <w:sz w:val="24"/>
          <w:szCs w:val="24"/>
        </w:rPr>
      </w:pPr>
    </w:p>
    <w:p w14:paraId="35C1B4A4" w14:textId="52D27A69"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Application/Bid shall mean the response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with all requisite documents as specified.</w:t>
      </w:r>
    </w:p>
    <w:p w14:paraId="633BB9E3"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05573028" w14:textId="77777777"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Client shall mean Kerala State Industrial Development Corporation </w:t>
      </w:r>
      <w:proofErr w:type="gramStart"/>
      <w:r w:rsidRPr="00282E88">
        <w:rPr>
          <w:rFonts w:ascii="Times New Roman" w:hAnsi="Times New Roman" w:cs="Times New Roman"/>
          <w:sz w:val="24"/>
          <w:szCs w:val="24"/>
        </w:rPr>
        <w:t>Ltd.(</w:t>
      </w:r>
      <w:proofErr w:type="gramEnd"/>
      <w:r w:rsidRPr="00282E88">
        <w:rPr>
          <w:rFonts w:ascii="Times New Roman" w:hAnsi="Times New Roman" w:cs="Times New Roman"/>
          <w:sz w:val="24"/>
          <w:szCs w:val="24"/>
        </w:rPr>
        <w:t>KSIDC), its authorized agencies and assignees.</w:t>
      </w:r>
    </w:p>
    <w:p w14:paraId="7CDF1737"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158A8B06" w14:textId="241D7F30"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Applicant(s)/</w:t>
      </w:r>
      <w:r w:rsidR="00F90B27" w:rsidRPr="00282E88">
        <w:rPr>
          <w:rFonts w:ascii="Times New Roman" w:hAnsi="Times New Roman" w:cs="Times New Roman"/>
          <w:sz w:val="24"/>
          <w:szCs w:val="24"/>
        </w:rPr>
        <w:t>Applicant</w:t>
      </w:r>
      <w:r w:rsidRPr="00282E88">
        <w:rPr>
          <w:rFonts w:ascii="Times New Roman" w:hAnsi="Times New Roman" w:cs="Times New Roman"/>
          <w:sz w:val="24"/>
          <w:szCs w:val="24"/>
        </w:rPr>
        <w:t>(s)/Firm(s) shall mean all Companies/Firms/</w:t>
      </w:r>
      <w:r w:rsidR="00F90B27" w:rsidRPr="00282E88">
        <w:rPr>
          <w:rFonts w:ascii="Times New Roman" w:hAnsi="Times New Roman" w:cs="Times New Roman"/>
          <w:sz w:val="24"/>
          <w:szCs w:val="24"/>
        </w:rPr>
        <w:t xml:space="preserve">Individuals that work as Chartered Valuers elsewhere and </w:t>
      </w:r>
      <w:r w:rsidRPr="00282E88">
        <w:rPr>
          <w:rFonts w:ascii="Times New Roman" w:hAnsi="Times New Roman" w:cs="Times New Roman"/>
          <w:sz w:val="24"/>
          <w:szCs w:val="24"/>
        </w:rPr>
        <w:t xml:space="preserve">respond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7F042A56"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5DD9182E" w14:textId="77777777"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KSIDC shall mean Kerala State Industrial Development Corporation Ltd., a Government of Kerala (</w:t>
      </w:r>
      <w:proofErr w:type="spellStart"/>
      <w:r w:rsidRPr="00282E88">
        <w:rPr>
          <w:rFonts w:ascii="Times New Roman" w:hAnsi="Times New Roman" w:cs="Times New Roman"/>
          <w:sz w:val="24"/>
          <w:szCs w:val="24"/>
        </w:rPr>
        <w:t>GoK</w:t>
      </w:r>
      <w:proofErr w:type="spellEnd"/>
      <w:r w:rsidRPr="00282E88">
        <w:rPr>
          <w:rFonts w:ascii="Times New Roman" w:hAnsi="Times New Roman" w:cs="Times New Roman"/>
          <w:sz w:val="24"/>
          <w:szCs w:val="24"/>
        </w:rPr>
        <w:t xml:space="preserve">) undertaking, represented by its Managing Director which expression unless it be repugnant to the context or meaning thereof, deemed to mean and include its successors and assignees. </w:t>
      </w:r>
    </w:p>
    <w:p w14:paraId="6C818F20"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415CA67A" w14:textId="77777777" w:rsidR="00620E81" w:rsidRPr="00282E88" w:rsidRDefault="00F90B27"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Chartered Valuer</w:t>
      </w:r>
      <w:r w:rsidR="00620E81" w:rsidRPr="00282E88">
        <w:rPr>
          <w:rFonts w:ascii="Times New Roman" w:hAnsi="Times New Roman" w:cs="Times New Roman"/>
          <w:sz w:val="24"/>
          <w:szCs w:val="24"/>
        </w:rPr>
        <w:t xml:space="preserve"> shall have the same meaning as successful applicant and with whom the contract agreement would be signed. </w:t>
      </w:r>
    </w:p>
    <w:p w14:paraId="1A6B66DF"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2556369B" w14:textId="0B9BD136"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proofErr w:type="spellStart"/>
      <w:r w:rsidRPr="00282E88">
        <w:rPr>
          <w:rFonts w:ascii="Times New Roman" w:hAnsi="Times New Roman" w:cs="Times New Roman"/>
          <w:sz w:val="24"/>
          <w:szCs w:val="24"/>
        </w:rPr>
        <w:t>L</w:t>
      </w:r>
      <w:r w:rsidR="00BA6C98" w:rsidRPr="00282E88">
        <w:rPr>
          <w:rFonts w:ascii="Times New Roman" w:hAnsi="Times New Roman" w:cs="Times New Roman"/>
          <w:sz w:val="24"/>
          <w:szCs w:val="24"/>
        </w:rPr>
        <w:t>o</w:t>
      </w:r>
      <w:r w:rsidRPr="00282E88">
        <w:rPr>
          <w:rFonts w:ascii="Times New Roman" w:hAnsi="Times New Roman" w:cs="Times New Roman"/>
          <w:sz w:val="24"/>
          <w:szCs w:val="24"/>
        </w:rPr>
        <w:t>A</w:t>
      </w:r>
      <w:proofErr w:type="spellEnd"/>
      <w:r w:rsidRPr="00282E88">
        <w:rPr>
          <w:rFonts w:ascii="Times New Roman" w:hAnsi="Times New Roman" w:cs="Times New Roman"/>
          <w:sz w:val="24"/>
          <w:szCs w:val="24"/>
        </w:rPr>
        <w:t xml:space="preserve"> (Letter of Award) shall mean the letter issued by KSIDC to the successful applicant</w:t>
      </w:r>
      <w:r w:rsidR="00F90B27" w:rsidRPr="00282E88">
        <w:rPr>
          <w:rFonts w:ascii="Times New Roman" w:hAnsi="Times New Roman" w:cs="Times New Roman"/>
          <w:sz w:val="24"/>
          <w:szCs w:val="24"/>
        </w:rPr>
        <w:t>s</w:t>
      </w:r>
      <w:r w:rsidRPr="00282E88">
        <w:rPr>
          <w:rFonts w:ascii="Times New Roman" w:hAnsi="Times New Roman" w:cs="Times New Roman"/>
          <w:sz w:val="24"/>
          <w:szCs w:val="24"/>
        </w:rPr>
        <w:t xml:space="preserve"> inviting them to </w:t>
      </w:r>
      <w:r w:rsidR="00F90B27" w:rsidRPr="00282E88">
        <w:rPr>
          <w:rFonts w:ascii="Times New Roman" w:hAnsi="Times New Roman" w:cs="Times New Roman"/>
          <w:sz w:val="24"/>
          <w:szCs w:val="24"/>
        </w:rPr>
        <w:t xml:space="preserve">be </w:t>
      </w:r>
      <w:proofErr w:type="spellStart"/>
      <w:r w:rsidR="00F90B27" w:rsidRPr="00282E88">
        <w:rPr>
          <w:rFonts w:ascii="Times New Roman" w:hAnsi="Times New Roman" w:cs="Times New Roman"/>
          <w:sz w:val="24"/>
          <w:szCs w:val="24"/>
        </w:rPr>
        <w:t>empanelled</w:t>
      </w:r>
      <w:proofErr w:type="spellEnd"/>
      <w:r w:rsidR="00F90B27" w:rsidRPr="00282E88">
        <w:rPr>
          <w:rFonts w:ascii="Times New Roman" w:hAnsi="Times New Roman" w:cs="Times New Roman"/>
          <w:sz w:val="24"/>
          <w:szCs w:val="24"/>
        </w:rPr>
        <w:t xml:space="preserve"> as the ‘Chartered Valuer’ of KSIDC</w:t>
      </w:r>
      <w:r w:rsidRPr="00282E88">
        <w:rPr>
          <w:rFonts w:ascii="Times New Roman" w:hAnsi="Times New Roman" w:cs="Times New Roman"/>
          <w:sz w:val="24"/>
          <w:szCs w:val="24"/>
        </w:rPr>
        <w:t xml:space="preserve">. </w:t>
      </w:r>
    </w:p>
    <w:p w14:paraId="7779979F"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0EBA9B43" w14:textId="77777777"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Contract Agreement shall mean the agreement</w:t>
      </w:r>
      <w:r w:rsidR="00F90B27" w:rsidRPr="00282E88">
        <w:rPr>
          <w:rFonts w:ascii="Times New Roman" w:hAnsi="Times New Roman" w:cs="Times New Roman"/>
          <w:sz w:val="24"/>
          <w:szCs w:val="24"/>
        </w:rPr>
        <w:t>, if any,</w:t>
      </w:r>
      <w:r w:rsidRPr="00282E88">
        <w:rPr>
          <w:rFonts w:ascii="Times New Roman" w:hAnsi="Times New Roman" w:cs="Times New Roman"/>
          <w:sz w:val="24"/>
          <w:szCs w:val="24"/>
        </w:rPr>
        <w:t xml:space="preserve"> to be signed between the </w:t>
      </w:r>
      <w:r w:rsidR="00F90B27" w:rsidRPr="00282E88">
        <w:rPr>
          <w:rFonts w:ascii="Times New Roman" w:hAnsi="Times New Roman" w:cs="Times New Roman"/>
          <w:sz w:val="24"/>
          <w:szCs w:val="24"/>
        </w:rPr>
        <w:t>successful applicants</w:t>
      </w:r>
      <w:r w:rsidRPr="00282E88">
        <w:rPr>
          <w:rFonts w:ascii="Times New Roman" w:hAnsi="Times New Roman" w:cs="Times New Roman"/>
          <w:sz w:val="24"/>
          <w:szCs w:val="24"/>
        </w:rPr>
        <w:t xml:space="preserve"> and KSIDC for the execution of the project. </w:t>
      </w:r>
    </w:p>
    <w:p w14:paraId="27E30D6B" w14:textId="77777777" w:rsidR="00620E81" w:rsidRPr="00282E88" w:rsidRDefault="00620E81" w:rsidP="005C48F1">
      <w:pPr>
        <w:pStyle w:val="ListParagraph"/>
        <w:tabs>
          <w:tab w:val="left" w:pos="3480"/>
        </w:tabs>
        <w:spacing w:after="0" w:line="240" w:lineRule="auto"/>
        <w:jc w:val="both"/>
        <w:rPr>
          <w:rFonts w:ascii="Times New Roman" w:hAnsi="Times New Roman" w:cs="Times New Roman"/>
          <w:sz w:val="24"/>
          <w:szCs w:val="24"/>
        </w:rPr>
      </w:pPr>
    </w:p>
    <w:p w14:paraId="4C867E90" w14:textId="48F0E4E3"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Bid Evaluation Committee (BEC) shall mean a team of Technical/Financial/Legal or any other experts constituted by KSIDC for evaluation of relevant documents /presentations submitted by the applicants in response to the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w:t>
      </w:r>
    </w:p>
    <w:p w14:paraId="5EB23918" w14:textId="77777777" w:rsidR="00620E81" w:rsidRPr="00282E88" w:rsidRDefault="00620E81" w:rsidP="005C48F1">
      <w:pPr>
        <w:pStyle w:val="ListParagraph"/>
        <w:spacing w:after="0" w:line="240" w:lineRule="auto"/>
        <w:rPr>
          <w:rFonts w:ascii="Times New Roman" w:hAnsi="Times New Roman" w:cs="Times New Roman"/>
          <w:sz w:val="24"/>
          <w:szCs w:val="24"/>
        </w:rPr>
      </w:pPr>
    </w:p>
    <w:p w14:paraId="7645454D" w14:textId="40C7D58F"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is not transferable. </w:t>
      </w:r>
      <w:r w:rsidR="00B13795" w:rsidRPr="00282E88">
        <w:rPr>
          <w:rFonts w:ascii="Times New Roman" w:hAnsi="Times New Roman" w:cs="Times New Roman"/>
          <w:sz w:val="24"/>
          <w:szCs w:val="24"/>
        </w:rPr>
        <w:t>EoI</w:t>
      </w:r>
      <w:r w:rsidRPr="00282E88">
        <w:rPr>
          <w:rFonts w:ascii="Times New Roman" w:hAnsi="Times New Roman" w:cs="Times New Roman"/>
          <w:sz w:val="24"/>
          <w:szCs w:val="24"/>
        </w:rPr>
        <w:t xml:space="preserve"> </w:t>
      </w:r>
      <w:r w:rsidR="00B13795" w:rsidRPr="00282E88">
        <w:rPr>
          <w:rFonts w:ascii="Times New Roman" w:hAnsi="Times New Roman" w:cs="Times New Roman"/>
          <w:sz w:val="24"/>
          <w:szCs w:val="24"/>
        </w:rPr>
        <w:t>d</w:t>
      </w:r>
      <w:r w:rsidRPr="00282E88">
        <w:rPr>
          <w:rFonts w:ascii="Times New Roman" w:hAnsi="Times New Roman" w:cs="Times New Roman"/>
          <w:sz w:val="24"/>
          <w:szCs w:val="24"/>
        </w:rPr>
        <w:t>ocuments shall be available only on the Internet and shall not be available for sales elsewhere.</w:t>
      </w:r>
    </w:p>
    <w:p w14:paraId="5A809747" w14:textId="77777777" w:rsidR="00620E81" w:rsidRPr="00282E88" w:rsidRDefault="00620E81" w:rsidP="005C48F1">
      <w:pPr>
        <w:pStyle w:val="ListParagraph"/>
        <w:spacing w:after="0" w:line="240" w:lineRule="auto"/>
        <w:rPr>
          <w:rFonts w:ascii="Times New Roman" w:hAnsi="Times New Roman" w:cs="Times New Roman"/>
          <w:sz w:val="24"/>
          <w:szCs w:val="24"/>
        </w:rPr>
      </w:pPr>
    </w:p>
    <w:p w14:paraId="123865D3" w14:textId="5C9DE712"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KSIDC reserves the right to amend or cancel the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in part or in full without prior notice at any point of time.</w:t>
      </w:r>
    </w:p>
    <w:p w14:paraId="18A6F9C4" w14:textId="77777777" w:rsidR="00620E81" w:rsidRPr="00282E88" w:rsidRDefault="00620E81" w:rsidP="005C48F1">
      <w:pPr>
        <w:pStyle w:val="ListParagraph"/>
        <w:spacing w:after="0" w:line="240" w:lineRule="auto"/>
        <w:rPr>
          <w:rFonts w:ascii="Times New Roman" w:hAnsi="Times New Roman" w:cs="Times New Roman"/>
          <w:sz w:val="24"/>
          <w:szCs w:val="24"/>
        </w:rPr>
      </w:pPr>
    </w:p>
    <w:p w14:paraId="58C88AD3" w14:textId="4B7CC1BA" w:rsidR="00620E81" w:rsidRPr="00282E88" w:rsidRDefault="00620E81" w:rsidP="00885302">
      <w:pPr>
        <w:pStyle w:val="ListParagraph"/>
        <w:numPr>
          <w:ilvl w:val="0"/>
          <w:numId w:val="41"/>
        </w:numPr>
        <w:tabs>
          <w:tab w:val="left" w:pos="3480"/>
        </w:tabs>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If KSIDC deems it appropriate to revise any part of this </w:t>
      </w:r>
      <w:r w:rsidR="00B13795" w:rsidRPr="00282E88">
        <w:rPr>
          <w:rFonts w:ascii="Times New Roman" w:hAnsi="Times New Roman" w:cs="Times New Roman"/>
          <w:sz w:val="24"/>
          <w:szCs w:val="24"/>
        </w:rPr>
        <w:t>EoI</w:t>
      </w:r>
      <w:r w:rsidRPr="00282E88">
        <w:rPr>
          <w:rFonts w:ascii="Times New Roman" w:hAnsi="Times New Roman" w:cs="Times New Roman"/>
          <w:sz w:val="24"/>
          <w:szCs w:val="24"/>
        </w:rPr>
        <w:t xml:space="preserve"> Document or to issue additional data to clarify an interpretation of provisions of this </w:t>
      </w:r>
      <w:r w:rsidR="00B13795" w:rsidRPr="00282E88">
        <w:rPr>
          <w:rFonts w:ascii="Times New Roman" w:hAnsi="Times New Roman" w:cs="Times New Roman"/>
          <w:sz w:val="24"/>
          <w:szCs w:val="24"/>
        </w:rPr>
        <w:t>EoI</w:t>
      </w:r>
      <w:r w:rsidRPr="00282E88">
        <w:rPr>
          <w:rFonts w:ascii="Times New Roman" w:hAnsi="Times New Roman" w:cs="Times New Roman"/>
          <w:sz w:val="24"/>
          <w:szCs w:val="24"/>
        </w:rPr>
        <w:t xml:space="preserve"> Document, it may issue supplements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Any such supplement shall be deemed to be incorporated by this reference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w:t>
      </w:r>
    </w:p>
    <w:p w14:paraId="2082AA74" w14:textId="77777777" w:rsidR="00620E81" w:rsidRPr="00282E88" w:rsidRDefault="00620E81" w:rsidP="005C48F1">
      <w:pPr>
        <w:pStyle w:val="ListParagraph"/>
        <w:spacing w:after="0" w:line="240" w:lineRule="auto"/>
        <w:rPr>
          <w:rFonts w:ascii="Times New Roman" w:hAnsi="Times New Roman" w:cs="Times New Roman"/>
          <w:sz w:val="24"/>
          <w:szCs w:val="24"/>
        </w:rPr>
      </w:pPr>
    </w:p>
    <w:p w14:paraId="3E52B92E" w14:textId="77777777" w:rsidR="005C48F1" w:rsidRPr="00282E88" w:rsidRDefault="005C48F1">
      <w:pPr>
        <w:rPr>
          <w:rFonts w:ascii="Times New Roman" w:hAnsi="Times New Roman" w:cs="Times New Roman"/>
          <w:b/>
          <w:sz w:val="24"/>
          <w:szCs w:val="24"/>
        </w:rPr>
      </w:pPr>
      <w:r w:rsidRPr="00282E88">
        <w:rPr>
          <w:rFonts w:ascii="Times New Roman" w:hAnsi="Times New Roman" w:cs="Times New Roman"/>
          <w:b/>
          <w:sz w:val="24"/>
          <w:szCs w:val="24"/>
        </w:rPr>
        <w:br w:type="page"/>
      </w:r>
    </w:p>
    <w:p w14:paraId="5FF5065C" w14:textId="77777777" w:rsidR="00AD165E" w:rsidRPr="00282E88" w:rsidRDefault="00AD165E" w:rsidP="005C48F1">
      <w:pPr>
        <w:tabs>
          <w:tab w:val="left" w:pos="3480"/>
        </w:tabs>
        <w:spacing w:after="0" w:line="240" w:lineRule="auto"/>
        <w:jc w:val="center"/>
        <w:rPr>
          <w:rFonts w:ascii="Times New Roman" w:hAnsi="Times New Roman" w:cs="Times New Roman"/>
          <w:b/>
          <w:sz w:val="24"/>
          <w:szCs w:val="24"/>
        </w:rPr>
      </w:pPr>
    </w:p>
    <w:p w14:paraId="21E4E510" w14:textId="77777777" w:rsidR="00AD165E" w:rsidRPr="00282E88" w:rsidRDefault="00AD165E" w:rsidP="005C48F1">
      <w:pPr>
        <w:tabs>
          <w:tab w:val="left" w:pos="3480"/>
        </w:tabs>
        <w:spacing w:after="0" w:line="240" w:lineRule="auto"/>
        <w:jc w:val="center"/>
        <w:rPr>
          <w:rFonts w:ascii="Times New Roman" w:hAnsi="Times New Roman" w:cs="Times New Roman"/>
          <w:b/>
          <w:sz w:val="24"/>
          <w:szCs w:val="24"/>
        </w:rPr>
      </w:pPr>
    </w:p>
    <w:p w14:paraId="4FD1E9E6" w14:textId="399329D5" w:rsidR="002C45ED" w:rsidRPr="00282E88" w:rsidRDefault="002C45ED" w:rsidP="005C48F1">
      <w:pPr>
        <w:tabs>
          <w:tab w:val="left" w:pos="3480"/>
        </w:tabs>
        <w:spacing w:after="0" w:line="240" w:lineRule="auto"/>
        <w:jc w:val="center"/>
        <w:rPr>
          <w:rFonts w:ascii="Times New Roman" w:hAnsi="Times New Roman" w:cs="Times New Roman"/>
          <w:b/>
          <w:sz w:val="24"/>
          <w:szCs w:val="24"/>
        </w:rPr>
      </w:pPr>
      <w:r w:rsidRPr="00282E88">
        <w:rPr>
          <w:rFonts w:ascii="Times New Roman" w:hAnsi="Times New Roman" w:cs="Times New Roman"/>
          <w:b/>
          <w:sz w:val="24"/>
          <w:szCs w:val="24"/>
        </w:rPr>
        <w:t xml:space="preserve">SUMMARY OF THE </w:t>
      </w:r>
      <w:r w:rsidR="00B13795" w:rsidRPr="00282E88">
        <w:rPr>
          <w:rFonts w:ascii="Times New Roman" w:hAnsi="Times New Roman" w:cs="Times New Roman"/>
          <w:b/>
          <w:sz w:val="24"/>
          <w:szCs w:val="24"/>
        </w:rPr>
        <w:t>EOI DOCUMENT</w:t>
      </w:r>
    </w:p>
    <w:p w14:paraId="4306FA84" w14:textId="77777777" w:rsidR="002C45ED" w:rsidRPr="00282E88" w:rsidRDefault="002C45ED" w:rsidP="005C48F1">
      <w:pPr>
        <w:tabs>
          <w:tab w:val="left" w:pos="3480"/>
        </w:tabs>
        <w:spacing w:after="0" w:line="240" w:lineRule="auto"/>
        <w:jc w:val="center"/>
        <w:rPr>
          <w:rFonts w:ascii="Times New Roman" w:hAnsi="Times New Roman" w:cs="Times New Roman"/>
          <w:b/>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6742"/>
      </w:tblGrid>
      <w:tr w:rsidR="00282E88" w:rsidRPr="00282E88" w14:paraId="09D45F74" w14:textId="77777777" w:rsidTr="00337DC2">
        <w:trPr>
          <w:tblHeader/>
        </w:trPr>
        <w:tc>
          <w:tcPr>
            <w:tcW w:w="3148" w:type="dxa"/>
          </w:tcPr>
          <w:p w14:paraId="19B0532A" w14:textId="77777777" w:rsidR="005C48F1" w:rsidRPr="00282E88" w:rsidRDefault="005C48F1" w:rsidP="005C48F1">
            <w:pPr>
              <w:spacing w:after="0" w:line="240" w:lineRule="auto"/>
              <w:jc w:val="both"/>
              <w:rPr>
                <w:rFonts w:ascii="Times New Roman" w:hAnsi="Times New Roman" w:cs="Times New Roman"/>
                <w:b/>
                <w:sz w:val="24"/>
                <w:szCs w:val="24"/>
              </w:rPr>
            </w:pPr>
            <w:r w:rsidRPr="00282E88">
              <w:rPr>
                <w:rFonts w:ascii="Times New Roman" w:hAnsi="Times New Roman" w:cs="Times New Roman"/>
                <w:b/>
                <w:sz w:val="24"/>
                <w:szCs w:val="24"/>
              </w:rPr>
              <w:t>Specifications</w:t>
            </w:r>
          </w:p>
        </w:tc>
        <w:tc>
          <w:tcPr>
            <w:tcW w:w="6742" w:type="dxa"/>
          </w:tcPr>
          <w:p w14:paraId="1C732EBA" w14:textId="77777777" w:rsidR="005C48F1" w:rsidRPr="00282E88" w:rsidRDefault="005C48F1" w:rsidP="005C48F1">
            <w:pPr>
              <w:spacing w:after="0" w:line="240" w:lineRule="auto"/>
              <w:jc w:val="both"/>
              <w:rPr>
                <w:rFonts w:ascii="Times New Roman" w:hAnsi="Times New Roman" w:cs="Times New Roman"/>
                <w:b/>
                <w:sz w:val="24"/>
                <w:szCs w:val="24"/>
              </w:rPr>
            </w:pPr>
            <w:r w:rsidRPr="00282E88">
              <w:rPr>
                <w:rFonts w:ascii="Times New Roman" w:hAnsi="Times New Roman" w:cs="Times New Roman"/>
                <w:b/>
                <w:sz w:val="24"/>
                <w:szCs w:val="24"/>
              </w:rPr>
              <w:t>Remarks</w:t>
            </w:r>
          </w:p>
        </w:tc>
      </w:tr>
      <w:tr w:rsidR="00282E88" w:rsidRPr="00282E88" w14:paraId="156350D4" w14:textId="77777777" w:rsidTr="00337DC2">
        <w:tc>
          <w:tcPr>
            <w:tcW w:w="3148" w:type="dxa"/>
          </w:tcPr>
          <w:p w14:paraId="4FA1709A" w14:textId="77777777"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Name of work</w:t>
            </w:r>
          </w:p>
        </w:tc>
        <w:tc>
          <w:tcPr>
            <w:tcW w:w="6742" w:type="dxa"/>
          </w:tcPr>
          <w:p w14:paraId="7F69B575" w14:textId="121064E1"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Empanelment of a ‘Chartered Valuers’ for KSIDC through a transparent &amp; competitive </w:t>
            </w:r>
            <w:r w:rsidR="00792CCB" w:rsidRPr="00282E88">
              <w:rPr>
                <w:rFonts w:ascii="Times New Roman" w:hAnsi="Times New Roman" w:cs="Times New Roman"/>
                <w:sz w:val="24"/>
                <w:szCs w:val="24"/>
              </w:rPr>
              <w:t>selection</w:t>
            </w:r>
            <w:r w:rsidRPr="00282E88">
              <w:rPr>
                <w:rFonts w:ascii="Times New Roman" w:hAnsi="Times New Roman" w:cs="Times New Roman"/>
                <w:sz w:val="24"/>
                <w:szCs w:val="24"/>
              </w:rPr>
              <w:t xml:space="preserve"> process in accordance with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for carrying out the valuation of various asset classes viz., Land &amp; Building; Plant &amp; Machinery and Securities &amp; Financial Assets as specified by the Insolvency and Bankruptcy Board of India</w:t>
            </w:r>
          </w:p>
        </w:tc>
      </w:tr>
      <w:tr w:rsidR="00282E88" w:rsidRPr="00282E88" w14:paraId="0E73DAEE" w14:textId="77777777" w:rsidTr="00337DC2">
        <w:tc>
          <w:tcPr>
            <w:tcW w:w="3148" w:type="dxa"/>
          </w:tcPr>
          <w:p w14:paraId="61661857" w14:textId="77777777" w:rsidR="005C48F1" w:rsidRPr="00282E88" w:rsidRDefault="005C48F1" w:rsidP="005C48F1">
            <w:pPr>
              <w:pStyle w:val="Header"/>
              <w:jc w:val="both"/>
              <w:rPr>
                <w:rFonts w:ascii="Times New Roman" w:hAnsi="Times New Roman" w:cs="Times New Roman"/>
                <w:sz w:val="24"/>
                <w:szCs w:val="24"/>
              </w:rPr>
            </w:pPr>
            <w:r w:rsidRPr="00282E88">
              <w:rPr>
                <w:rFonts w:ascii="Times New Roman" w:hAnsi="Times New Roman" w:cs="Times New Roman"/>
                <w:sz w:val="24"/>
                <w:szCs w:val="24"/>
              </w:rPr>
              <w:t xml:space="preserve">Period of Empanelment </w:t>
            </w:r>
          </w:p>
        </w:tc>
        <w:tc>
          <w:tcPr>
            <w:tcW w:w="6742" w:type="dxa"/>
          </w:tcPr>
          <w:p w14:paraId="24C0AB2E" w14:textId="73D13325"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3 years</w:t>
            </w:r>
            <w:r w:rsidR="008031E3">
              <w:rPr>
                <w:rFonts w:ascii="Times New Roman" w:hAnsi="Times New Roman" w:cs="Times New Roman"/>
                <w:sz w:val="24"/>
                <w:szCs w:val="24"/>
              </w:rPr>
              <w:t xml:space="preserve"> extendable </w:t>
            </w:r>
            <w:proofErr w:type="spellStart"/>
            <w:r w:rsidR="008031E3">
              <w:rPr>
                <w:rFonts w:ascii="Times New Roman" w:hAnsi="Times New Roman" w:cs="Times New Roman"/>
                <w:sz w:val="24"/>
                <w:szCs w:val="24"/>
              </w:rPr>
              <w:t>upto</w:t>
            </w:r>
            <w:proofErr w:type="spellEnd"/>
            <w:r w:rsidR="008031E3">
              <w:rPr>
                <w:rFonts w:ascii="Times New Roman" w:hAnsi="Times New Roman" w:cs="Times New Roman"/>
                <w:sz w:val="24"/>
                <w:szCs w:val="24"/>
              </w:rPr>
              <w:t xml:space="preserve"> 5 years</w:t>
            </w:r>
          </w:p>
        </w:tc>
      </w:tr>
      <w:tr w:rsidR="00282E88" w:rsidRPr="00282E88" w14:paraId="533277E5" w14:textId="77777777" w:rsidTr="00337DC2">
        <w:tc>
          <w:tcPr>
            <w:tcW w:w="3148" w:type="dxa"/>
          </w:tcPr>
          <w:p w14:paraId="32F11F69" w14:textId="3F30B161" w:rsidR="005C48F1" w:rsidRPr="00282E88" w:rsidRDefault="005C48F1" w:rsidP="005C48F1">
            <w:pPr>
              <w:pStyle w:val="Header"/>
              <w:jc w:val="both"/>
              <w:rPr>
                <w:rFonts w:ascii="Times New Roman" w:hAnsi="Times New Roman" w:cs="Times New Roman"/>
                <w:sz w:val="24"/>
                <w:szCs w:val="24"/>
              </w:rPr>
            </w:pPr>
            <w:r w:rsidRPr="00282E88">
              <w:rPr>
                <w:rFonts w:ascii="Times New Roman" w:hAnsi="Times New Roman" w:cs="Times New Roman"/>
                <w:sz w:val="24"/>
                <w:szCs w:val="24"/>
              </w:rPr>
              <w:t xml:space="preserve">Time and Date of issue of the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w:t>
            </w:r>
          </w:p>
        </w:tc>
        <w:tc>
          <w:tcPr>
            <w:tcW w:w="6742" w:type="dxa"/>
          </w:tcPr>
          <w:p w14:paraId="674EC041" w14:textId="188E39FD"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11:00 a.m. on </w:t>
            </w:r>
            <w:r w:rsidR="00A415AC">
              <w:rPr>
                <w:rFonts w:ascii="Times New Roman" w:hAnsi="Times New Roman" w:cs="Times New Roman"/>
                <w:sz w:val="24"/>
                <w:szCs w:val="24"/>
              </w:rPr>
              <w:t>2</w:t>
            </w:r>
            <w:r w:rsidR="00B15A12">
              <w:rPr>
                <w:rFonts w:ascii="Times New Roman" w:hAnsi="Times New Roman" w:cs="Times New Roman"/>
                <w:sz w:val="24"/>
                <w:szCs w:val="24"/>
              </w:rPr>
              <w:t>5</w:t>
            </w:r>
            <w:r w:rsidR="00B15A12" w:rsidRPr="00B15A12">
              <w:rPr>
                <w:rFonts w:ascii="Times New Roman" w:hAnsi="Times New Roman" w:cs="Times New Roman"/>
                <w:sz w:val="24"/>
                <w:szCs w:val="24"/>
                <w:vertAlign w:val="superscript"/>
              </w:rPr>
              <w:t>th</w:t>
            </w:r>
            <w:r w:rsidR="00B15A12">
              <w:rPr>
                <w:rFonts w:ascii="Times New Roman" w:hAnsi="Times New Roman" w:cs="Times New Roman"/>
                <w:sz w:val="24"/>
                <w:szCs w:val="24"/>
              </w:rPr>
              <w:t xml:space="preserve"> November</w:t>
            </w:r>
            <w:r w:rsidRPr="00282E88">
              <w:rPr>
                <w:rFonts w:ascii="Times New Roman" w:hAnsi="Times New Roman" w:cs="Times New Roman"/>
                <w:sz w:val="24"/>
                <w:szCs w:val="24"/>
              </w:rPr>
              <w:t xml:space="preserve"> 20</w:t>
            </w:r>
            <w:r w:rsidR="00C962F3" w:rsidRPr="00282E88">
              <w:rPr>
                <w:rFonts w:ascii="Times New Roman" w:hAnsi="Times New Roman" w:cs="Times New Roman"/>
                <w:sz w:val="24"/>
                <w:szCs w:val="24"/>
              </w:rPr>
              <w:t>24</w:t>
            </w:r>
          </w:p>
        </w:tc>
      </w:tr>
      <w:tr w:rsidR="00282E88" w:rsidRPr="00282E88" w14:paraId="0C29A72E" w14:textId="77777777" w:rsidTr="00337DC2">
        <w:tc>
          <w:tcPr>
            <w:tcW w:w="3148" w:type="dxa"/>
          </w:tcPr>
          <w:p w14:paraId="5B90F59C" w14:textId="77777777"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Date of </w:t>
            </w:r>
            <w:proofErr w:type="gramStart"/>
            <w:r w:rsidRPr="00282E88">
              <w:rPr>
                <w:rFonts w:ascii="Times New Roman" w:hAnsi="Times New Roman" w:cs="Times New Roman"/>
                <w:sz w:val="24"/>
                <w:szCs w:val="24"/>
              </w:rPr>
              <w:t>pre bid</w:t>
            </w:r>
            <w:proofErr w:type="gramEnd"/>
            <w:r w:rsidRPr="00282E88">
              <w:rPr>
                <w:rFonts w:ascii="Times New Roman" w:hAnsi="Times New Roman" w:cs="Times New Roman"/>
                <w:sz w:val="24"/>
                <w:szCs w:val="24"/>
              </w:rPr>
              <w:t xml:space="preserve"> meeting</w:t>
            </w:r>
          </w:p>
        </w:tc>
        <w:tc>
          <w:tcPr>
            <w:tcW w:w="6742" w:type="dxa"/>
          </w:tcPr>
          <w:p w14:paraId="632B38A9" w14:textId="2B789418" w:rsidR="005C48F1" w:rsidRPr="00282E88" w:rsidRDefault="00A415AC" w:rsidP="005C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A415A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15A12">
              <w:rPr>
                <w:rFonts w:ascii="Times New Roman" w:hAnsi="Times New Roman" w:cs="Times New Roman"/>
                <w:sz w:val="24"/>
                <w:szCs w:val="24"/>
              </w:rPr>
              <w:t>Novemb</w:t>
            </w:r>
            <w:r w:rsidR="005C48F1" w:rsidRPr="00282E88">
              <w:rPr>
                <w:rFonts w:ascii="Times New Roman" w:hAnsi="Times New Roman" w:cs="Times New Roman"/>
                <w:sz w:val="24"/>
                <w:szCs w:val="24"/>
              </w:rPr>
              <w:t>er 20</w:t>
            </w:r>
            <w:r w:rsidR="00C962F3" w:rsidRPr="00282E88">
              <w:rPr>
                <w:rFonts w:ascii="Times New Roman" w:hAnsi="Times New Roman" w:cs="Times New Roman"/>
                <w:sz w:val="24"/>
                <w:szCs w:val="24"/>
              </w:rPr>
              <w:t>24</w:t>
            </w:r>
          </w:p>
        </w:tc>
      </w:tr>
      <w:tr w:rsidR="00282E88" w:rsidRPr="00282E88" w14:paraId="62F252D6" w14:textId="77777777" w:rsidTr="00337DC2">
        <w:tc>
          <w:tcPr>
            <w:tcW w:w="3148" w:type="dxa"/>
          </w:tcPr>
          <w:p w14:paraId="4028D574" w14:textId="2D7F0FA3"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Last Date and Time for receiving the </w:t>
            </w:r>
            <w:r w:rsidR="00BA6C98" w:rsidRPr="00282E88">
              <w:rPr>
                <w:rFonts w:ascii="Times New Roman" w:hAnsi="Times New Roman" w:cs="Times New Roman"/>
                <w:sz w:val="24"/>
                <w:szCs w:val="24"/>
              </w:rPr>
              <w:t>proposals</w:t>
            </w:r>
          </w:p>
        </w:tc>
        <w:tc>
          <w:tcPr>
            <w:tcW w:w="6742" w:type="dxa"/>
          </w:tcPr>
          <w:p w14:paraId="7991A19F" w14:textId="4DB26099" w:rsidR="005C48F1" w:rsidRPr="009A6D37" w:rsidRDefault="005C48F1" w:rsidP="005C48F1">
            <w:pPr>
              <w:spacing w:after="0" w:line="240" w:lineRule="auto"/>
              <w:jc w:val="both"/>
              <w:rPr>
                <w:rFonts w:ascii="Times New Roman" w:hAnsi="Times New Roman" w:cs="Times New Roman"/>
                <w:sz w:val="24"/>
                <w:szCs w:val="24"/>
              </w:rPr>
            </w:pPr>
            <w:r w:rsidRPr="009A6D37">
              <w:rPr>
                <w:rFonts w:ascii="Times New Roman" w:hAnsi="Times New Roman" w:cs="Times New Roman"/>
                <w:sz w:val="24"/>
                <w:szCs w:val="24"/>
              </w:rPr>
              <w:t xml:space="preserve">11:00 a.m. on </w:t>
            </w:r>
            <w:r w:rsidR="00B15A12" w:rsidRPr="009A6D37">
              <w:rPr>
                <w:rFonts w:ascii="Times New Roman" w:hAnsi="Times New Roman" w:cs="Times New Roman"/>
                <w:sz w:val="24"/>
                <w:szCs w:val="24"/>
              </w:rPr>
              <w:t>1</w:t>
            </w:r>
            <w:r w:rsidR="00A415AC" w:rsidRPr="009A6D37">
              <w:rPr>
                <w:rFonts w:ascii="Times New Roman" w:hAnsi="Times New Roman" w:cs="Times New Roman"/>
                <w:sz w:val="24"/>
                <w:szCs w:val="24"/>
              </w:rPr>
              <w:t>6</w:t>
            </w:r>
            <w:r w:rsidR="00B15A12" w:rsidRPr="009A6D37">
              <w:rPr>
                <w:rFonts w:ascii="Times New Roman" w:hAnsi="Times New Roman" w:cs="Times New Roman"/>
                <w:sz w:val="24"/>
                <w:szCs w:val="24"/>
                <w:vertAlign w:val="superscript"/>
              </w:rPr>
              <w:t>th</w:t>
            </w:r>
            <w:r w:rsidR="00B15A12" w:rsidRPr="009A6D37">
              <w:rPr>
                <w:rFonts w:ascii="Times New Roman" w:hAnsi="Times New Roman" w:cs="Times New Roman"/>
                <w:sz w:val="24"/>
                <w:szCs w:val="24"/>
              </w:rPr>
              <w:t xml:space="preserve"> </w:t>
            </w:r>
            <w:r w:rsidR="00A415AC" w:rsidRPr="009A6D37">
              <w:rPr>
                <w:rFonts w:ascii="Times New Roman" w:hAnsi="Times New Roman" w:cs="Times New Roman"/>
                <w:sz w:val="24"/>
                <w:szCs w:val="24"/>
              </w:rPr>
              <w:t>Dec</w:t>
            </w:r>
            <w:r w:rsidR="00B15A12" w:rsidRPr="009A6D37">
              <w:rPr>
                <w:rFonts w:ascii="Times New Roman" w:hAnsi="Times New Roman" w:cs="Times New Roman"/>
                <w:sz w:val="24"/>
                <w:szCs w:val="24"/>
              </w:rPr>
              <w:t xml:space="preserve">ember </w:t>
            </w:r>
            <w:r w:rsidRPr="009A6D37">
              <w:rPr>
                <w:rFonts w:ascii="Times New Roman" w:hAnsi="Times New Roman" w:cs="Times New Roman"/>
                <w:sz w:val="24"/>
                <w:szCs w:val="24"/>
              </w:rPr>
              <w:t>20</w:t>
            </w:r>
            <w:r w:rsidR="00C962F3" w:rsidRPr="009A6D37">
              <w:rPr>
                <w:rFonts w:ascii="Times New Roman" w:hAnsi="Times New Roman" w:cs="Times New Roman"/>
                <w:sz w:val="24"/>
                <w:szCs w:val="24"/>
              </w:rPr>
              <w:t>24</w:t>
            </w:r>
          </w:p>
        </w:tc>
      </w:tr>
      <w:tr w:rsidR="00282E88" w:rsidRPr="00282E88" w14:paraId="0EE5CE1F" w14:textId="77777777" w:rsidTr="00337DC2">
        <w:tc>
          <w:tcPr>
            <w:tcW w:w="3148" w:type="dxa"/>
          </w:tcPr>
          <w:p w14:paraId="6C05D112" w14:textId="1BD03DDB"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Time, date and place of opening the </w:t>
            </w:r>
            <w:r w:rsidR="00BA6C98" w:rsidRPr="00282E88">
              <w:rPr>
                <w:rFonts w:ascii="Times New Roman" w:hAnsi="Times New Roman" w:cs="Times New Roman"/>
                <w:sz w:val="24"/>
                <w:szCs w:val="24"/>
              </w:rPr>
              <w:t>proposals</w:t>
            </w:r>
          </w:p>
        </w:tc>
        <w:tc>
          <w:tcPr>
            <w:tcW w:w="6742" w:type="dxa"/>
          </w:tcPr>
          <w:p w14:paraId="36329D7F" w14:textId="42A72766"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Time: 11:</w:t>
            </w:r>
            <w:r w:rsidR="009A6D37">
              <w:rPr>
                <w:rFonts w:ascii="Times New Roman" w:hAnsi="Times New Roman" w:cs="Times New Roman"/>
                <w:sz w:val="24"/>
                <w:szCs w:val="24"/>
              </w:rPr>
              <w:t>3</w:t>
            </w:r>
            <w:r w:rsidR="009A6D37" w:rsidRPr="00282E88">
              <w:rPr>
                <w:rFonts w:ascii="Times New Roman" w:hAnsi="Times New Roman" w:cs="Times New Roman"/>
                <w:sz w:val="24"/>
                <w:szCs w:val="24"/>
              </w:rPr>
              <w:t xml:space="preserve">0 </w:t>
            </w:r>
            <w:r w:rsidRPr="00282E88">
              <w:rPr>
                <w:rFonts w:ascii="Times New Roman" w:hAnsi="Times New Roman" w:cs="Times New Roman"/>
                <w:sz w:val="24"/>
                <w:szCs w:val="24"/>
              </w:rPr>
              <w:t>a.m.</w:t>
            </w:r>
          </w:p>
          <w:p w14:paraId="4ED0D1A6" w14:textId="5BDA09E4" w:rsidR="005C48F1" w:rsidRPr="00282E88" w:rsidRDefault="005C48F1"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Date: </w:t>
            </w:r>
            <w:r w:rsidR="00B15A12">
              <w:rPr>
                <w:rFonts w:ascii="Times New Roman" w:hAnsi="Times New Roman" w:cs="Times New Roman"/>
                <w:sz w:val="24"/>
                <w:szCs w:val="24"/>
              </w:rPr>
              <w:t>1</w:t>
            </w:r>
            <w:r w:rsidR="00A415AC">
              <w:rPr>
                <w:rFonts w:ascii="Times New Roman" w:hAnsi="Times New Roman" w:cs="Times New Roman"/>
                <w:sz w:val="24"/>
                <w:szCs w:val="24"/>
              </w:rPr>
              <w:t>6</w:t>
            </w:r>
            <w:r w:rsidR="00B15A12" w:rsidRPr="00B15A12">
              <w:rPr>
                <w:rFonts w:ascii="Times New Roman" w:hAnsi="Times New Roman" w:cs="Times New Roman"/>
                <w:sz w:val="24"/>
                <w:szCs w:val="24"/>
                <w:vertAlign w:val="superscript"/>
              </w:rPr>
              <w:t>th</w:t>
            </w:r>
            <w:r w:rsidR="00B15A12">
              <w:rPr>
                <w:rFonts w:ascii="Times New Roman" w:hAnsi="Times New Roman" w:cs="Times New Roman"/>
                <w:sz w:val="24"/>
                <w:szCs w:val="24"/>
              </w:rPr>
              <w:t xml:space="preserve"> </w:t>
            </w:r>
            <w:r w:rsidR="00A415AC">
              <w:rPr>
                <w:rFonts w:ascii="Times New Roman" w:hAnsi="Times New Roman" w:cs="Times New Roman"/>
                <w:sz w:val="24"/>
                <w:szCs w:val="24"/>
              </w:rPr>
              <w:t>Dec</w:t>
            </w:r>
            <w:r w:rsidR="00B15A12">
              <w:rPr>
                <w:rFonts w:ascii="Times New Roman" w:hAnsi="Times New Roman" w:cs="Times New Roman"/>
                <w:sz w:val="24"/>
                <w:szCs w:val="24"/>
              </w:rPr>
              <w:t>emb</w:t>
            </w:r>
            <w:r w:rsidR="00B15A12" w:rsidRPr="00282E88">
              <w:rPr>
                <w:rFonts w:ascii="Times New Roman" w:hAnsi="Times New Roman" w:cs="Times New Roman"/>
                <w:sz w:val="24"/>
                <w:szCs w:val="24"/>
              </w:rPr>
              <w:t xml:space="preserve">er </w:t>
            </w:r>
            <w:r w:rsidRPr="00282E88">
              <w:rPr>
                <w:rFonts w:ascii="Times New Roman" w:hAnsi="Times New Roman" w:cs="Times New Roman"/>
                <w:sz w:val="24"/>
                <w:szCs w:val="24"/>
              </w:rPr>
              <w:t>20</w:t>
            </w:r>
            <w:r w:rsidR="0087538F" w:rsidRPr="00282E88">
              <w:rPr>
                <w:rFonts w:ascii="Times New Roman" w:hAnsi="Times New Roman" w:cs="Times New Roman"/>
                <w:sz w:val="24"/>
                <w:szCs w:val="24"/>
              </w:rPr>
              <w:t>24</w:t>
            </w:r>
          </w:p>
          <w:p w14:paraId="3C07B634" w14:textId="77777777" w:rsidR="005C48F1" w:rsidRPr="00282E88" w:rsidRDefault="005C48F1" w:rsidP="005C48F1">
            <w:pPr>
              <w:spacing w:after="0" w:line="240" w:lineRule="auto"/>
              <w:jc w:val="both"/>
              <w:rPr>
                <w:rFonts w:ascii="Times New Roman" w:hAnsi="Times New Roman" w:cs="Times New Roman"/>
                <w:iCs/>
                <w:sz w:val="24"/>
                <w:szCs w:val="24"/>
              </w:rPr>
            </w:pPr>
            <w:r w:rsidRPr="00282E88">
              <w:rPr>
                <w:rFonts w:ascii="Times New Roman" w:hAnsi="Times New Roman" w:cs="Times New Roman"/>
                <w:sz w:val="24"/>
                <w:szCs w:val="24"/>
              </w:rPr>
              <w:t xml:space="preserve">Place: KSIDC Head Office, </w:t>
            </w:r>
            <w:proofErr w:type="spellStart"/>
            <w:r w:rsidRPr="00282E88">
              <w:rPr>
                <w:rFonts w:ascii="Times New Roman" w:hAnsi="Times New Roman" w:cs="Times New Roman"/>
                <w:sz w:val="24"/>
                <w:szCs w:val="24"/>
              </w:rPr>
              <w:t>Keston</w:t>
            </w:r>
            <w:proofErr w:type="spellEnd"/>
            <w:r w:rsidRPr="00282E88">
              <w:rPr>
                <w:rFonts w:ascii="Times New Roman" w:hAnsi="Times New Roman" w:cs="Times New Roman"/>
                <w:sz w:val="24"/>
                <w:szCs w:val="24"/>
              </w:rPr>
              <w:t xml:space="preserve"> Road, </w:t>
            </w:r>
            <w:proofErr w:type="spellStart"/>
            <w:r w:rsidRPr="00282E88">
              <w:rPr>
                <w:rFonts w:ascii="Times New Roman" w:hAnsi="Times New Roman" w:cs="Times New Roman"/>
                <w:sz w:val="24"/>
                <w:szCs w:val="24"/>
              </w:rPr>
              <w:t>Kowdiar</w:t>
            </w:r>
            <w:proofErr w:type="spellEnd"/>
            <w:r w:rsidRPr="00282E88">
              <w:rPr>
                <w:rFonts w:ascii="Times New Roman" w:hAnsi="Times New Roman" w:cs="Times New Roman"/>
                <w:sz w:val="24"/>
                <w:szCs w:val="24"/>
              </w:rPr>
              <w:t xml:space="preserve">, </w:t>
            </w:r>
            <w:r w:rsidRPr="00282E88">
              <w:rPr>
                <w:rFonts w:ascii="Times New Roman" w:hAnsi="Times New Roman" w:cs="Times New Roman"/>
                <w:iCs/>
                <w:sz w:val="24"/>
                <w:szCs w:val="24"/>
              </w:rPr>
              <w:t>Thiruvananthapuram.</w:t>
            </w:r>
          </w:p>
        </w:tc>
      </w:tr>
      <w:tr w:rsidR="00282E88" w:rsidRPr="00282E88" w14:paraId="11F413FD" w14:textId="77777777" w:rsidTr="00337DC2">
        <w:tc>
          <w:tcPr>
            <w:tcW w:w="3148" w:type="dxa"/>
          </w:tcPr>
          <w:p w14:paraId="13526015" w14:textId="77777777" w:rsidR="005C48F1" w:rsidRPr="00300CC4" w:rsidRDefault="005C48F1"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Time, date and place of presentation for the shortlisted Applicants</w:t>
            </w:r>
          </w:p>
        </w:tc>
        <w:tc>
          <w:tcPr>
            <w:tcW w:w="6742" w:type="dxa"/>
          </w:tcPr>
          <w:p w14:paraId="5A3CC012" w14:textId="48CEF10D" w:rsidR="005C48F1" w:rsidRPr="00300CC4" w:rsidRDefault="005C48F1" w:rsidP="005C48F1">
            <w:pPr>
              <w:spacing w:after="0" w:line="240" w:lineRule="auto"/>
              <w:jc w:val="both"/>
              <w:rPr>
                <w:rFonts w:ascii="Times New Roman" w:hAnsi="Times New Roman" w:cs="Times New Roman"/>
                <w:sz w:val="24"/>
                <w:szCs w:val="24"/>
              </w:rPr>
            </w:pPr>
            <w:proofErr w:type="gramStart"/>
            <w:r w:rsidRPr="00300CC4">
              <w:rPr>
                <w:rFonts w:ascii="Times New Roman" w:hAnsi="Times New Roman" w:cs="Times New Roman"/>
                <w:sz w:val="24"/>
                <w:szCs w:val="24"/>
              </w:rPr>
              <w:t>Time :</w:t>
            </w:r>
            <w:proofErr w:type="gramEnd"/>
            <w:r w:rsidRPr="00300CC4">
              <w:rPr>
                <w:rFonts w:ascii="Times New Roman" w:hAnsi="Times New Roman" w:cs="Times New Roman"/>
                <w:sz w:val="24"/>
                <w:szCs w:val="24"/>
              </w:rPr>
              <w:t xml:space="preserve"> </w:t>
            </w:r>
            <w:r w:rsidR="00A415AC" w:rsidRPr="00300CC4">
              <w:rPr>
                <w:rFonts w:ascii="Times New Roman" w:hAnsi="Times New Roman" w:cs="Times New Roman"/>
                <w:sz w:val="24"/>
                <w:szCs w:val="24"/>
              </w:rPr>
              <w:t>to be informed later</w:t>
            </w:r>
          </w:p>
          <w:p w14:paraId="67A16673" w14:textId="344683FF" w:rsidR="005C48F1" w:rsidRPr="00300CC4" w:rsidRDefault="005C48F1"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 xml:space="preserve">Date: </w:t>
            </w:r>
            <w:r w:rsidR="00300CC4" w:rsidRPr="00300CC4">
              <w:rPr>
                <w:rFonts w:ascii="Times New Roman" w:hAnsi="Times New Roman" w:cs="Times New Roman"/>
                <w:sz w:val="24"/>
                <w:szCs w:val="24"/>
              </w:rPr>
              <w:t>to be informed later</w:t>
            </w:r>
          </w:p>
          <w:p w14:paraId="35E449E8" w14:textId="77777777" w:rsidR="005C48F1" w:rsidRPr="00300CC4" w:rsidRDefault="005C48F1" w:rsidP="005C48F1">
            <w:pPr>
              <w:spacing w:after="0" w:line="240" w:lineRule="auto"/>
              <w:jc w:val="both"/>
              <w:rPr>
                <w:rFonts w:ascii="Times New Roman" w:hAnsi="Times New Roman" w:cs="Times New Roman"/>
                <w:iCs/>
                <w:sz w:val="24"/>
                <w:szCs w:val="24"/>
              </w:rPr>
            </w:pPr>
            <w:r w:rsidRPr="00300CC4">
              <w:rPr>
                <w:rFonts w:ascii="Times New Roman" w:hAnsi="Times New Roman" w:cs="Times New Roman"/>
                <w:sz w:val="24"/>
                <w:szCs w:val="24"/>
              </w:rPr>
              <w:t xml:space="preserve">Place: KSIDC Head Office, </w:t>
            </w:r>
            <w:proofErr w:type="spellStart"/>
            <w:r w:rsidRPr="00300CC4">
              <w:rPr>
                <w:rFonts w:ascii="Times New Roman" w:hAnsi="Times New Roman" w:cs="Times New Roman"/>
                <w:sz w:val="24"/>
                <w:szCs w:val="24"/>
              </w:rPr>
              <w:t>Keston</w:t>
            </w:r>
            <w:proofErr w:type="spellEnd"/>
            <w:r w:rsidRPr="00300CC4">
              <w:rPr>
                <w:rFonts w:ascii="Times New Roman" w:hAnsi="Times New Roman" w:cs="Times New Roman"/>
                <w:sz w:val="24"/>
                <w:szCs w:val="24"/>
              </w:rPr>
              <w:t xml:space="preserve"> Road, </w:t>
            </w:r>
            <w:proofErr w:type="spellStart"/>
            <w:r w:rsidRPr="00300CC4">
              <w:rPr>
                <w:rFonts w:ascii="Times New Roman" w:hAnsi="Times New Roman" w:cs="Times New Roman"/>
                <w:sz w:val="24"/>
                <w:szCs w:val="24"/>
              </w:rPr>
              <w:t>Kowdiar</w:t>
            </w:r>
            <w:proofErr w:type="spellEnd"/>
            <w:r w:rsidRPr="00300CC4">
              <w:rPr>
                <w:rFonts w:ascii="Times New Roman" w:hAnsi="Times New Roman" w:cs="Times New Roman"/>
                <w:sz w:val="24"/>
                <w:szCs w:val="24"/>
              </w:rPr>
              <w:t xml:space="preserve">, </w:t>
            </w:r>
            <w:r w:rsidRPr="00300CC4">
              <w:rPr>
                <w:rFonts w:ascii="Times New Roman" w:hAnsi="Times New Roman" w:cs="Times New Roman"/>
                <w:iCs/>
                <w:sz w:val="24"/>
                <w:szCs w:val="24"/>
              </w:rPr>
              <w:t>Thiruvananthapuram.</w:t>
            </w:r>
          </w:p>
        </w:tc>
      </w:tr>
      <w:tr w:rsidR="00282E88" w:rsidRPr="00282E88" w14:paraId="233C839F" w14:textId="77777777" w:rsidTr="00337DC2">
        <w:tc>
          <w:tcPr>
            <w:tcW w:w="3148" w:type="dxa"/>
          </w:tcPr>
          <w:p w14:paraId="7803754C" w14:textId="77777777" w:rsidR="005C48F1" w:rsidRPr="00300CC4" w:rsidRDefault="005C48F1"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Date of Issuance of Letter of Award</w:t>
            </w:r>
          </w:p>
        </w:tc>
        <w:tc>
          <w:tcPr>
            <w:tcW w:w="6742" w:type="dxa"/>
          </w:tcPr>
          <w:p w14:paraId="37B7DA3F" w14:textId="5652536A" w:rsidR="005C48F1" w:rsidRPr="00300CC4" w:rsidRDefault="00A415AC" w:rsidP="005C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C962F3" w:rsidRPr="00300CC4">
              <w:rPr>
                <w:rFonts w:ascii="Times New Roman" w:hAnsi="Times New Roman" w:cs="Times New Roman"/>
                <w:sz w:val="24"/>
                <w:szCs w:val="24"/>
                <w:vertAlign w:val="superscript"/>
              </w:rPr>
              <w:t>th</w:t>
            </w:r>
            <w:r w:rsidR="00C962F3" w:rsidRPr="00300CC4">
              <w:rPr>
                <w:rFonts w:ascii="Times New Roman" w:hAnsi="Times New Roman" w:cs="Times New Roman"/>
                <w:sz w:val="24"/>
                <w:szCs w:val="24"/>
              </w:rPr>
              <w:t xml:space="preserve"> </w:t>
            </w:r>
            <w:r>
              <w:rPr>
                <w:rFonts w:ascii="Times New Roman" w:hAnsi="Times New Roman" w:cs="Times New Roman"/>
                <w:sz w:val="24"/>
                <w:szCs w:val="24"/>
              </w:rPr>
              <w:t>Dec</w:t>
            </w:r>
            <w:r w:rsidR="00B15A12" w:rsidRPr="00300CC4">
              <w:rPr>
                <w:rFonts w:ascii="Times New Roman" w:hAnsi="Times New Roman" w:cs="Times New Roman"/>
                <w:sz w:val="24"/>
                <w:szCs w:val="24"/>
              </w:rPr>
              <w:t xml:space="preserve">ember </w:t>
            </w:r>
            <w:r w:rsidR="005C48F1" w:rsidRPr="00300CC4">
              <w:rPr>
                <w:rFonts w:ascii="Times New Roman" w:hAnsi="Times New Roman" w:cs="Times New Roman"/>
                <w:sz w:val="24"/>
                <w:szCs w:val="24"/>
              </w:rPr>
              <w:t>20</w:t>
            </w:r>
            <w:r w:rsidR="0087538F" w:rsidRPr="00300CC4">
              <w:rPr>
                <w:rFonts w:ascii="Times New Roman" w:hAnsi="Times New Roman" w:cs="Times New Roman"/>
                <w:sz w:val="24"/>
                <w:szCs w:val="24"/>
              </w:rPr>
              <w:t>24</w:t>
            </w:r>
            <w:r w:rsidR="00300CC4" w:rsidRPr="00300CC4">
              <w:rPr>
                <w:rFonts w:ascii="Times New Roman" w:hAnsi="Times New Roman" w:cs="Times New Roman"/>
                <w:sz w:val="24"/>
                <w:szCs w:val="24"/>
              </w:rPr>
              <w:t xml:space="preserve"> (tentative)</w:t>
            </w:r>
          </w:p>
        </w:tc>
      </w:tr>
      <w:tr w:rsidR="00282E88" w:rsidRPr="00B15A12" w14:paraId="00F25E80" w14:textId="77777777" w:rsidTr="00337DC2">
        <w:tc>
          <w:tcPr>
            <w:tcW w:w="3148" w:type="dxa"/>
          </w:tcPr>
          <w:p w14:paraId="7A7BDADA" w14:textId="77777777" w:rsidR="005C48F1" w:rsidRPr="00300CC4" w:rsidRDefault="005C48F1"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Period of bid validity</w:t>
            </w:r>
          </w:p>
        </w:tc>
        <w:tc>
          <w:tcPr>
            <w:tcW w:w="6742" w:type="dxa"/>
          </w:tcPr>
          <w:p w14:paraId="7C87CDE2" w14:textId="1BD00EDA" w:rsidR="005C48F1" w:rsidRPr="00300CC4" w:rsidRDefault="00B15A12"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6</w:t>
            </w:r>
            <w:r w:rsidR="005C48F1" w:rsidRPr="00300CC4">
              <w:rPr>
                <w:rFonts w:ascii="Times New Roman" w:hAnsi="Times New Roman" w:cs="Times New Roman"/>
                <w:sz w:val="24"/>
                <w:szCs w:val="24"/>
              </w:rPr>
              <w:t>0 days</w:t>
            </w:r>
          </w:p>
        </w:tc>
      </w:tr>
      <w:tr w:rsidR="00282E88" w:rsidRPr="00282E88" w14:paraId="3F76140A" w14:textId="77777777" w:rsidTr="00337DC2">
        <w:tc>
          <w:tcPr>
            <w:tcW w:w="3148" w:type="dxa"/>
          </w:tcPr>
          <w:p w14:paraId="022C447F" w14:textId="77777777" w:rsidR="005C48F1" w:rsidRPr="00300CC4" w:rsidRDefault="005C48F1"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Officer inviting bid documents</w:t>
            </w:r>
          </w:p>
          <w:p w14:paraId="774C6904" w14:textId="77777777" w:rsidR="005C48F1" w:rsidRPr="00300CC4" w:rsidRDefault="005C48F1" w:rsidP="005C48F1">
            <w:pPr>
              <w:spacing w:after="0" w:line="240" w:lineRule="auto"/>
              <w:jc w:val="both"/>
              <w:rPr>
                <w:rFonts w:ascii="Times New Roman" w:hAnsi="Times New Roman" w:cs="Times New Roman"/>
                <w:sz w:val="24"/>
                <w:szCs w:val="24"/>
              </w:rPr>
            </w:pPr>
          </w:p>
        </w:tc>
        <w:tc>
          <w:tcPr>
            <w:tcW w:w="6742" w:type="dxa"/>
          </w:tcPr>
          <w:p w14:paraId="4965B717" w14:textId="77777777" w:rsidR="005C48F1" w:rsidRPr="00300CC4" w:rsidRDefault="005C48F1" w:rsidP="005C48F1">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The Managing Director</w:t>
            </w:r>
          </w:p>
          <w:p w14:paraId="5E2DC8D7" w14:textId="5C5A9030" w:rsidR="005C48F1" w:rsidRPr="00300CC4" w:rsidRDefault="005C48F1" w:rsidP="005C48F1">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Kerala State Industrial Development Corporation Ltd.</w:t>
            </w:r>
            <w:r w:rsidR="00C962F3" w:rsidRPr="00300CC4">
              <w:rPr>
                <w:rFonts w:ascii="Times New Roman" w:hAnsi="Times New Roman" w:cs="Times New Roman"/>
                <w:sz w:val="24"/>
                <w:szCs w:val="24"/>
                <w:lang w:eastAsia="en-IN"/>
              </w:rPr>
              <w:t xml:space="preserve"> </w:t>
            </w:r>
            <w:r w:rsidRPr="00300CC4">
              <w:rPr>
                <w:rFonts w:ascii="Times New Roman" w:hAnsi="Times New Roman" w:cs="Times New Roman"/>
                <w:sz w:val="24"/>
                <w:szCs w:val="24"/>
                <w:lang w:eastAsia="en-IN"/>
              </w:rPr>
              <w:t>(KSIDC)</w:t>
            </w:r>
          </w:p>
          <w:p w14:paraId="1D7ED7FE" w14:textId="77777777" w:rsidR="005C48F1" w:rsidRPr="00300CC4" w:rsidRDefault="005C48F1" w:rsidP="005C48F1">
            <w:pPr>
              <w:spacing w:after="0" w:line="240" w:lineRule="auto"/>
              <w:jc w:val="both"/>
              <w:rPr>
                <w:rFonts w:ascii="Times New Roman" w:hAnsi="Times New Roman" w:cs="Times New Roman"/>
                <w:sz w:val="24"/>
                <w:szCs w:val="24"/>
                <w:lang w:eastAsia="en-IN"/>
              </w:rPr>
            </w:pPr>
            <w:proofErr w:type="spellStart"/>
            <w:r w:rsidRPr="00300CC4">
              <w:rPr>
                <w:rFonts w:ascii="Times New Roman" w:hAnsi="Times New Roman" w:cs="Times New Roman"/>
                <w:sz w:val="24"/>
                <w:szCs w:val="24"/>
                <w:lang w:eastAsia="en-IN"/>
              </w:rPr>
              <w:t>Keston</w:t>
            </w:r>
            <w:proofErr w:type="spellEnd"/>
            <w:r w:rsidRPr="00300CC4">
              <w:rPr>
                <w:rFonts w:ascii="Times New Roman" w:hAnsi="Times New Roman" w:cs="Times New Roman"/>
                <w:sz w:val="24"/>
                <w:szCs w:val="24"/>
                <w:lang w:eastAsia="en-IN"/>
              </w:rPr>
              <w:t xml:space="preserve"> Road, </w:t>
            </w:r>
            <w:proofErr w:type="spellStart"/>
            <w:r w:rsidRPr="00300CC4">
              <w:rPr>
                <w:rFonts w:ascii="Times New Roman" w:hAnsi="Times New Roman" w:cs="Times New Roman"/>
                <w:sz w:val="24"/>
                <w:szCs w:val="24"/>
                <w:lang w:eastAsia="en-IN"/>
              </w:rPr>
              <w:t>Kowdiar</w:t>
            </w:r>
            <w:proofErr w:type="spellEnd"/>
          </w:p>
          <w:p w14:paraId="2630F6BA" w14:textId="77777777" w:rsidR="005C48F1" w:rsidRPr="00300CC4" w:rsidRDefault="005C48F1" w:rsidP="005C48F1">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Thiruvananthapuram – 695 003</w:t>
            </w:r>
          </w:p>
        </w:tc>
      </w:tr>
      <w:tr w:rsidR="00282E88" w:rsidRPr="00282E88" w14:paraId="3B5823B3" w14:textId="77777777" w:rsidTr="00337DC2">
        <w:tc>
          <w:tcPr>
            <w:tcW w:w="3148" w:type="dxa"/>
          </w:tcPr>
          <w:p w14:paraId="7ACBD63B" w14:textId="77777777" w:rsidR="005C48F1" w:rsidRPr="00300CC4" w:rsidRDefault="005C48F1"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Officer accepting bid documents</w:t>
            </w:r>
          </w:p>
          <w:p w14:paraId="78E69F86" w14:textId="77777777" w:rsidR="005C48F1" w:rsidRPr="00300CC4" w:rsidRDefault="005C48F1" w:rsidP="005C48F1">
            <w:pPr>
              <w:spacing w:after="0" w:line="240" w:lineRule="auto"/>
              <w:jc w:val="both"/>
              <w:rPr>
                <w:rFonts w:ascii="Times New Roman" w:hAnsi="Times New Roman" w:cs="Times New Roman"/>
                <w:sz w:val="24"/>
                <w:szCs w:val="24"/>
              </w:rPr>
            </w:pPr>
          </w:p>
        </w:tc>
        <w:tc>
          <w:tcPr>
            <w:tcW w:w="6742" w:type="dxa"/>
          </w:tcPr>
          <w:p w14:paraId="2F47DA5E" w14:textId="4055F604" w:rsidR="005C48F1" w:rsidRPr="00300CC4" w:rsidRDefault="005C48F1" w:rsidP="00C962F3">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The Manager</w:t>
            </w:r>
            <w:r w:rsidR="00C962F3" w:rsidRPr="00300CC4">
              <w:rPr>
                <w:rFonts w:ascii="Times New Roman" w:hAnsi="Times New Roman" w:cs="Times New Roman"/>
                <w:sz w:val="24"/>
                <w:szCs w:val="24"/>
                <w:lang w:eastAsia="en-IN"/>
              </w:rPr>
              <w:t xml:space="preserve"> (Project Finance)</w:t>
            </w:r>
          </w:p>
          <w:p w14:paraId="7291244F" w14:textId="77777777" w:rsidR="005C48F1" w:rsidRPr="00300CC4" w:rsidRDefault="005C48F1" w:rsidP="005C48F1">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Kerala State Industrial Development Corporation Ltd. (KSIDC)</w:t>
            </w:r>
          </w:p>
          <w:p w14:paraId="452AD493" w14:textId="77777777" w:rsidR="005C48F1" w:rsidRPr="00300CC4" w:rsidRDefault="005C48F1" w:rsidP="005C48F1">
            <w:pPr>
              <w:spacing w:after="0" w:line="240" w:lineRule="auto"/>
              <w:jc w:val="both"/>
              <w:rPr>
                <w:rFonts w:ascii="Times New Roman" w:hAnsi="Times New Roman" w:cs="Times New Roman"/>
                <w:sz w:val="24"/>
                <w:szCs w:val="24"/>
                <w:lang w:eastAsia="en-IN"/>
              </w:rPr>
            </w:pPr>
            <w:proofErr w:type="spellStart"/>
            <w:r w:rsidRPr="00300CC4">
              <w:rPr>
                <w:rFonts w:ascii="Times New Roman" w:hAnsi="Times New Roman" w:cs="Times New Roman"/>
                <w:sz w:val="24"/>
                <w:szCs w:val="24"/>
                <w:lang w:eastAsia="en-IN"/>
              </w:rPr>
              <w:t>Keston</w:t>
            </w:r>
            <w:proofErr w:type="spellEnd"/>
            <w:r w:rsidRPr="00300CC4">
              <w:rPr>
                <w:rFonts w:ascii="Times New Roman" w:hAnsi="Times New Roman" w:cs="Times New Roman"/>
                <w:sz w:val="24"/>
                <w:szCs w:val="24"/>
                <w:lang w:eastAsia="en-IN"/>
              </w:rPr>
              <w:t xml:space="preserve"> Road, </w:t>
            </w:r>
            <w:proofErr w:type="spellStart"/>
            <w:r w:rsidRPr="00300CC4">
              <w:rPr>
                <w:rFonts w:ascii="Times New Roman" w:hAnsi="Times New Roman" w:cs="Times New Roman"/>
                <w:sz w:val="24"/>
                <w:szCs w:val="24"/>
                <w:lang w:eastAsia="en-IN"/>
              </w:rPr>
              <w:t>Kowdiar</w:t>
            </w:r>
            <w:proofErr w:type="spellEnd"/>
          </w:p>
          <w:p w14:paraId="1729D835" w14:textId="77777777" w:rsidR="005C48F1" w:rsidRPr="00300CC4" w:rsidRDefault="005C48F1" w:rsidP="005C48F1">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Thiruvananthapuram – 695 003</w:t>
            </w:r>
          </w:p>
        </w:tc>
      </w:tr>
      <w:tr w:rsidR="00282E88" w:rsidRPr="00282E88" w14:paraId="6C213DAE" w14:textId="77777777" w:rsidTr="00337DC2">
        <w:tc>
          <w:tcPr>
            <w:tcW w:w="3148" w:type="dxa"/>
          </w:tcPr>
          <w:p w14:paraId="2152A288" w14:textId="27DDE4DE" w:rsidR="005C48F1" w:rsidRPr="00300CC4" w:rsidRDefault="00BA6C98" w:rsidP="005C48F1">
            <w:pPr>
              <w:spacing w:after="0" w:line="240" w:lineRule="auto"/>
              <w:jc w:val="both"/>
              <w:rPr>
                <w:rFonts w:ascii="Times New Roman" w:hAnsi="Times New Roman" w:cs="Times New Roman"/>
                <w:sz w:val="24"/>
                <w:szCs w:val="24"/>
              </w:rPr>
            </w:pPr>
            <w:r w:rsidRPr="00300CC4">
              <w:rPr>
                <w:rFonts w:ascii="Times New Roman" w:hAnsi="Times New Roman" w:cs="Times New Roman"/>
                <w:sz w:val="24"/>
                <w:szCs w:val="24"/>
              </w:rPr>
              <w:t>Proposal</w:t>
            </w:r>
            <w:r w:rsidR="005C48F1" w:rsidRPr="00300CC4">
              <w:rPr>
                <w:rFonts w:ascii="Times New Roman" w:hAnsi="Times New Roman" w:cs="Times New Roman"/>
                <w:sz w:val="24"/>
                <w:szCs w:val="24"/>
              </w:rPr>
              <w:t xml:space="preserve"> documents required</w:t>
            </w:r>
          </w:p>
        </w:tc>
        <w:tc>
          <w:tcPr>
            <w:tcW w:w="6742" w:type="dxa"/>
          </w:tcPr>
          <w:p w14:paraId="7A32061B" w14:textId="77777777" w:rsidR="005C48F1" w:rsidRPr="00300CC4" w:rsidRDefault="005C48F1" w:rsidP="005C48F1">
            <w:pPr>
              <w:spacing w:after="0" w:line="240" w:lineRule="auto"/>
              <w:jc w:val="both"/>
              <w:rPr>
                <w:rFonts w:ascii="Times New Roman" w:hAnsi="Times New Roman" w:cs="Times New Roman"/>
                <w:sz w:val="24"/>
                <w:szCs w:val="24"/>
                <w:lang w:eastAsia="en-IN"/>
              </w:rPr>
            </w:pPr>
            <w:r w:rsidRPr="00300CC4">
              <w:rPr>
                <w:rFonts w:ascii="Times New Roman" w:hAnsi="Times New Roman" w:cs="Times New Roman"/>
                <w:sz w:val="24"/>
                <w:szCs w:val="24"/>
                <w:lang w:eastAsia="en-IN"/>
              </w:rPr>
              <w:t>Letter of Transmittal and Technical Bids</w:t>
            </w:r>
          </w:p>
        </w:tc>
      </w:tr>
    </w:tbl>
    <w:p w14:paraId="5248306D" w14:textId="77777777" w:rsidR="00E40BD6" w:rsidRPr="00282E88" w:rsidRDefault="00E40BD6" w:rsidP="005C48F1">
      <w:pPr>
        <w:spacing w:after="0" w:line="240" w:lineRule="auto"/>
        <w:rPr>
          <w:rFonts w:ascii="Times New Roman" w:hAnsi="Times New Roman" w:cs="Times New Roman"/>
          <w:sz w:val="24"/>
          <w:szCs w:val="24"/>
        </w:rPr>
        <w:sectPr w:rsidR="00E40BD6" w:rsidRPr="00282E88" w:rsidSect="005C48F1">
          <w:headerReference w:type="default" r:id="rId10"/>
          <w:footerReference w:type="default" r:id="rId11"/>
          <w:pgSz w:w="12240" w:h="15840"/>
          <w:pgMar w:top="1135" w:right="900" w:bottom="993" w:left="1440" w:header="567" w:footer="283" w:gutter="0"/>
          <w:cols w:space="720"/>
          <w:titlePg/>
          <w:docGrid w:linePitch="360"/>
        </w:sectPr>
      </w:pPr>
    </w:p>
    <w:p w14:paraId="22CAC248" w14:textId="77777777" w:rsidR="00AD165E" w:rsidRPr="00282E88" w:rsidRDefault="00AD165E" w:rsidP="005C48F1">
      <w:pPr>
        <w:spacing w:after="0" w:line="240" w:lineRule="auto"/>
        <w:jc w:val="center"/>
        <w:rPr>
          <w:rFonts w:ascii="Times New Roman" w:hAnsi="Times New Roman" w:cs="Times New Roman"/>
          <w:b/>
          <w:iCs/>
          <w:sz w:val="24"/>
          <w:szCs w:val="24"/>
        </w:rPr>
      </w:pPr>
    </w:p>
    <w:p w14:paraId="304E8C06" w14:textId="77777777" w:rsidR="00AD165E" w:rsidRPr="00282E88" w:rsidRDefault="00AD165E" w:rsidP="005C48F1">
      <w:pPr>
        <w:spacing w:after="0" w:line="240" w:lineRule="auto"/>
        <w:jc w:val="center"/>
        <w:rPr>
          <w:rFonts w:ascii="Times New Roman" w:hAnsi="Times New Roman" w:cs="Times New Roman"/>
          <w:b/>
          <w:iCs/>
          <w:sz w:val="24"/>
          <w:szCs w:val="24"/>
        </w:rPr>
      </w:pPr>
    </w:p>
    <w:p w14:paraId="572FCD86" w14:textId="77777777" w:rsidR="00AD165E" w:rsidRPr="00282E88" w:rsidRDefault="00AD165E" w:rsidP="005C48F1">
      <w:pPr>
        <w:spacing w:after="0" w:line="240" w:lineRule="auto"/>
        <w:jc w:val="center"/>
        <w:rPr>
          <w:rFonts w:ascii="Times New Roman" w:hAnsi="Times New Roman" w:cs="Times New Roman"/>
          <w:b/>
          <w:iCs/>
          <w:sz w:val="24"/>
          <w:szCs w:val="24"/>
        </w:rPr>
      </w:pPr>
    </w:p>
    <w:p w14:paraId="0D12568F" w14:textId="77777777" w:rsidR="00AD165E" w:rsidRPr="00282E88" w:rsidRDefault="00AD165E" w:rsidP="005C48F1">
      <w:pPr>
        <w:spacing w:after="0" w:line="240" w:lineRule="auto"/>
        <w:jc w:val="center"/>
        <w:rPr>
          <w:rFonts w:ascii="Times New Roman" w:hAnsi="Times New Roman" w:cs="Times New Roman"/>
          <w:b/>
          <w:iCs/>
          <w:sz w:val="24"/>
          <w:szCs w:val="24"/>
        </w:rPr>
      </w:pPr>
    </w:p>
    <w:p w14:paraId="7E63A93B" w14:textId="77777777" w:rsidR="00AD165E" w:rsidRPr="00282E88" w:rsidRDefault="00AD165E" w:rsidP="005C48F1">
      <w:pPr>
        <w:spacing w:after="0" w:line="240" w:lineRule="auto"/>
        <w:jc w:val="center"/>
        <w:rPr>
          <w:rFonts w:ascii="Times New Roman" w:hAnsi="Times New Roman" w:cs="Times New Roman"/>
          <w:b/>
          <w:iCs/>
          <w:sz w:val="24"/>
          <w:szCs w:val="24"/>
        </w:rPr>
      </w:pPr>
    </w:p>
    <w:p w14:paraId="367694F3" w14:textId="138F6007" w:rsidR="00E40BD6" w:rsidRPr="00282E88" w:rsidRDefault="00E40BD6" w:rsidP="005C48F1">
      <w:pPr>
        <w:spacing w:after="0" w:line="240" w:lineRule="auto"/>
        <w:jc w:val="center"/>
        <w:rPr>
          <w:rFonts w:ascii="Times New Roman" w:hAnsi="Times New Roman" w:cs="Times New Roman"/>
          <w:b/>
          <w:iCs/>
          <w:sz w:val="24"/>
          <w:szCs w:val="24"/>
        </w:rPr>
      </w:pPr>
      <w:r w:rsidRPr="00282E88">
        <w:rPr>
          <w:rFonts w:ascii="Times New Roman" w:hAnsi="Times New Roman" w:cs="Times New Roman"/>
          <w:b/>
          <w:iCs/>
          <w:sz w:val="24"/>
          <w:szCs w:val="24"/>
        </w:rPr>
        <w:t>TABLE OF CONTENTS</w:t>
      </w:r>
    </w:p>
    <w:sdt>
      <w:sdtPr>
        <w:rPr>
          <w:rFonts w:ascii="Times New Roman" w:eastAsiaTheme="minorHAnsi" w:hAnsi="Times New Roman" w:cs="Times New Roman"/>
          <w:color w:val="auto"/>
          <w:sz w:val="24"/>
          <w:szCs w:val="24"/>
        </w:rPr>
        <w:id w:val="11892456"/>
        <w:docPartObj>
          <w:docPartGallery w:val="Table of Contents"/>
          <w:docPartUnique/>
        </w:docPartObj>
      </w:sdtPr>
      <w:sdtEndPr>
        <w:rPr>
          <w:noProof/>
        </w:rPr>
      </w:sdtEndPr>
      <w:sdtContent>
        <w:p w14:paraId="19499DBB" w14:textId="1EA73913" w:rsidR="00C962F3" w:rsidRPr="00282E88" w:rsidRDefault="00C962F3">
          <w:pPr>
            <w:pStyle w:val="TOCHeading"/>
            <w:rPr>
              <w:rFonts w:ascii="Times New Roman" w:hAnsi="Times New Roman" w:cs="Times New Roman"/>
              <w:color w:val="auto"/>
              <w:sz w:val="24"/>
              <w:szCs w:val="24"/>
            </w:rPr>
          </w:pPr>
        </w:p>
        <w:p w14:paraId="4DFA998A" w14:textId="6E96FF47" w:rsidR="00A415AC" w:rsidRDefault="00C962F3">
          <w:pPr>
            <w:pStyle w:val="TOC1"/>
            <w:rPr>
              <w:rFonts w:eastAsiaTheme="minorEastAsia" w:cstheme="minorBidi"/>
              <w:b w:val="0"/>
              <w:bCs w:val="0"/>
              <w:i w:val="0"/>
              <w:iCs w:val="0"/>
              <w:noProof/>
              <w:sz w:val="22"/>
              <w:szCs w:val="22"/>
              <w:lang w:val="en-IN" w:eastAsia="en-IN" w:bidi="ml-IN"/>
            </w:rPr>
          </w:pPr>
          <w:r w:rsidRPr="00282E88">
            <w:rPr>
              <w:rFonts w:ascii="Times New Roman" w:hAnsi="Times New Roman" w:cs="Times New Roman"/>
              <w:b w:val="0"/>
              <w:bCs w:val="0"/>
              <w:i w:val="0"/>
              <w:iCs w:val="0"/>
            </w:rPr>
            <w:fldChar w:fldCharType="begin"/>
          </w:r>
          <w:r w:rsidRPr="00282E88">
            <w:rPr>
              <w:rFonts w:ascii="Times New Roman" w:hAnsi="Times New Roman" w:cs="Times New Roman"/>
              <w:b w:val="0"/>
              <w:bCs w:val="0"/>
              <w:i w:val="0"/>
              <w:iCs w:val="0"/>
            </w:rPr>
            <w:instrText xml:space="preserve"> TOC \o "1-3" \h \z \u </w:instrText>
          </w:r>
          <w:r w:rsidRPr="00282E88">
            <w:rPr>
              <w:rFonts w:ascii="Times New Roman" w:hAnsi="Times New Roman" w:cs="Times New Roman"/>
              <w:b w:val="0"/>
              <w:bCs w:val="0"/>
              <w:i w:val="0"/>
              <w:iCs w:val="0"/>
            </w:rPr>
            <w:fldChar w:fldCharType="separate"/>
          </w:r>
          <w:hyperlink w:anchor="_Toc182840695" w:history="1">
            <w:r w:rsidR="00A415AC" w:rsidRPr="00DC635F">
              <w:rPr>
                <w:rStyle w:val="Hyperlink"/>
                <w:rFonts w:ascii="Book Antiqua" w:hAnsi="Book Antiqua" w:cs="Times New Roman"/>
                <w:noProof/>
              </w:rPr>
              <w:t>1.</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Introduction</w:t>
            </w:r>
            <w:r w:rsidR="00A415AC">
              <w:rPr>
                <w:noProof/>
                <w:webHidden/>
              </w:rPr>
              <w:tab/>
            </w:r>
            <w:r w:rsidR="00A415AC">
              <w:rPr>
                <w:noProof/>
                <w:webHidden/>
              </w:rPr>
              <w:fldChar w:fldCharType="begin"/>
            </w:r>
            <w:r w:rsidR="00A415AC">
              <w:rPr>
                <w:noProof/>
                <w:webHidden/>
              </w:rPr>
              <w:instrText xml:space="preserve"> PAGEREF _Toc182840695 \h </w:instrText>
            </w:r>
            <w:r w:rsidR="00A415AC">
              <w:rPr>
                <w:noProof/>
                <w:webHidden/>
              </w:rPr>
            </w:r>
            <w:r w:rsidR="00A415AC">
              <w:rPr>
                <w:noProof/>
                <w:webHidden/>
              </w:rPr>
              <w:fldChar w:fldCharType="separate"/>
            </w:r>
            <w:r w:rsidR="00A415AC">
              <w:rPr>
                <w:noProof/>
                <w:webHidden/>
              </w:rPr>
              <w:t>2</w:t>
            </w:r>
            <w:r w:rsidR="00A415AC">
              <w:rPr>
                <w:noProof/>
                <w:webHidden/>
              </w:rPr>
              <w:fldChar w:fldCharType="end"/>
            </w:r>
          </w:hyperlink>
        </w:p>
        <w:p w14:paraId="21E1218B" w14:textId="0D1426EC" w:rsidR="00A415AC" w:rsidRDefault="00946E3A">
          <w:pPr>
            <w:pStyle w:val="TOC1"/>
            <w:rPr>
              <w:rFonts w:eastAsiaTheme="minorEastAsia" w:cstheme="minorBidi"/>
              <w:b w:val="0"/>
              <w:bCs w:val="0"/>
              <w:i w:val="0"/>
              <w:iCs w:val="0"/>
              <w:noProof/>
              <w:sz w:val="22"/>
              <w:szCs w:val="22"/>
              <w:lang w:val="en-IN" w:eastAsia="en-IN" w:bidi="ml-IN"/>
            </w:rPr>
          </w:pPr>
          <w:hyperlink w:anchor="_Toc182840696" w:history="1">
            <w:r w:rsidR="00A415AC" w:rsidRPr="00DC635F">
              <w:rPr>
                <w:rStyle w:val="Hyperlink"/>
                <w:rFonts w:ascii="Book Antiqua" w:hAnsi="Book Antiqua" w:cs="Times New Roman"/>
                <w:noProof/>
              </w:rPr>
              <w:t>2.</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Objective and Scope of Valuation Assignments</w:t>
            </w:r>
            <w:r w:rsidR="00A415AC">
              <w:rPr>
                <w:noProof/>
                <w:webHidden/>
              </w:rPr>
              <w:tab/>
            </w:r>
            <w:r w:rsidR="00A415AC">
              <w:rPr>
                <w:noProof/>
                <w:webHidden/>
              </w:rPr>
              <w:fldChar w:fldCharType="begin"/>
            </w:r>
            <w:r w:rsidR="00A415AC">
              <w:rPr>
                <w:noProof/>
                <w:webHidden/>
              </w:rPr>
              <w:instrText xml:space="preserve"> PAGEREF _Toc182840696 \h </w:instrText>
            </w:r>
            <w:r w:rsidR="00A415AC">
              <w:rPr>
                <w:noProof/>
                <w:webHidden/>
              </w:rPr>
            </w:r>
            <w:r w:rsidR="00A415AC">
              <w:rPr>
                <w:noProof/>
                <w:webHidden/>
              </w:rPr>
              <w:fldChar w:fldCharType="separate"/>
            </w:r>
            <w:r w:rsidR="00A415AC">
              <w:rPr>
                <w:noProof/>
                <w:webHidden/>
              </w:rPr>
              <w:t>2</w:t>
            </w:r>
            <w:r w:rsidR="00A415AC">
              <w:rPr>
                <w:noProof/>
                <w:webHidden/>
              </w:rPr>
              <w:fldChar w:fldCharType="end"/>
            </w:r>
          </w:hyperlink>
        </w:p>
        <w:p w14:paraId="54D0A63D" w14:textId="140AD65B" w:rsidR="00A415AC" w:rsidRDefault="00946E3A">
          <w:pPr>
            <w:pStyle w:val="TOC1"/>
            <w:rPr>
              <w:rFonts w:eastAsiaTheme="minorEastAsia" w:cstheme="minorBidi"/>
              <w:b w:val="0"/>
              <w:bCs w:val="0"/>
              <w:i w:val="0"/>
              <w:iCs w:val="0"/>
              <w:noProof/>
              <w:sz w:val="22"/>
              <w:szCs w:val="22"/>
              <w:lang w:val="en-IN" w:eastAsia="en-IN" w:bidi="ml-IN"/>
            </w:rPr>
          </w:pPr>
          <w:hyperlink w:anchor="_Toc182840697" w:history="1">
            <w:r w:rsidR="00A415AC" w:rsidRPr="00DC635F">
              <w:rPr>
                <w:rStyle w:val="Hyperlink"/>
                <w:rFonts w:ascii="Book Antiqua" w:hAnsi="Book Antiqua" w:cs="Times New Roman"/>
                <w:noProof/>
              </w:rPr>
              <w:t>3.</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Invitation for EoI</w:t>
            </w:r>
            <w:r w:rsidR="00A415AC">
              <w:rPr>
                <w:noProof/>
                <w:webHidden/>
              </w:rPr>
              <w:tab/>
            </w:r>
            <w:r w:rsidR="00A415AC">
              <w:rPr>
                <w:noProof/>
                <w:webHidden/>
              </w:rPr>
              <w:fldChar w:fldCharType="begin"/>
            </w:r>
            <w:r w:rsidR="00A415AC">
              <w:rPr>
                <w:noProof/>
                <w:webHidden/>
              </w:rPr>
              <w:instrText xml:space="preserve"> PAGEREF _Toc182840697 \h </w:instrText>
            </w:r>
            <w:r w:rsidR="00A415AC">
              <w:rPr>
                <w:noProof/>
                <w:webHidden/>
              </w:rPr>
            </w:r>
            <w:r w:rsidR="00A415AC">
              <w:rPr>
                <w:noProof/>
                <w:webHidden/>
              </w:rPr>
              <w:fldChar w:fldCharType="separate"/>
            </w:r>
            <w:r w:rsidR="00A415AC">
              <w:rPr>
                <w:noProof/>
                <w:webHidden/>
              </w:rPr>
              <w:t>3</w:t>
            </w:r>
            <w:r w:rsidR="00A415AC">
              <w:rPr>
                <w:noProof/>
                <w:webHidden/>
              </w:rPr>
              <w:fldChar w:fldCharType="end"/>
            </w:r>
          </w:hyperlink>
        </w:p>
        <w:p w14:paraId="63865CB5" w14:textId="3C0E4E2A" w:rsidR="00A415AC" w:rsidRDefault="00946E3A">
          <w:pPr>
            <w:pStyle w:val="TOC1"/>
            <w:rPr>
              <w:rFonts w:eastAsiaTheme="minorEastAsia" w:cstheme="minorBidi"/>
              <w:b w:val="0"/>
              <w:bCs w:val="0"/>
              <w:i w:val="0"/>
              <w:iCs w:val="0"/>
              <w:noProof/>
              <w:sz w:val="22"/>
              <w:szCs w:val="22"/>
              <w:lang w:val="en-IN" w:eastAsia="en-IN" w:bidi="ml-IN"/>
            </w:rPr>
          </w:pPr>
          <w:hyperlink w:anchor="_Toc182840698" w:history="1">
            <w:r w:rsidR="00A415AC" w:rsidRPr="00DC635F">
              <w:rPr>
                <w:rStyle w:val="Hyperlink"/>
                <w:rFonts w:ascii="Book Antiqua" w:hAnsi="Book Antiqua" w:cs="Times New Roman"/>
                <w:noProof/>
              </w:rPr>
              <w:t>4.</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Selection of empaneled Chartered Valuers</w:t>
            </w:r>
            <w:r w:rsidR="00A415AC">
              <w:rPr>
                <w:noProof/>
                <w:webHidden/>
              </w:rPr>
              <w:tab/>
            </w:r>
            <w:r w:rsidR="00A415AC">
              <w:rPr>
                <w:noProof/>
                <w:webHidden/>
              </w:rPr>
              <w:fldChar w:fldCharType="begin"/>
            </w:r>
            <w:r w:rsidR="00A415AC">
              <w:rPr>
                <w:noProof/>
                <w:webHidden/>
              </w:rPr>
              <w:instrText xml:space="preserve"> PAGEREF _Toc182840698 \h </w:instrText>
            </w:r>
            <w:r w:rsidR="00A415AC">
              <w:rPr>
                <w:noProof/>
                <w:webHidden/>
              </w:rPr>
            </w:r>
            <w:r w:rsidR="00A415AC">
              <w:rPr>
                <w:noProof/>
                <w:webHidden/>
              </w:rPr>
              <w:fldChar w:fldCharType="separate"/>
            </w:r>
            <w:r w:rsidR="00A415AC">
              <w:rPr>
                <w:noProof/>
                <w:webHidden/>
              </w:rPr>
              <w:t>4</w:t>
            </w:r>
            <w:r w:rsidR="00A415AC">
              <w:rPr>
                <w:noProof/>
                <w:webHidden/>
              </w:rPr>
              <w:fldChar w:fldCharType="end"/>
            </w:r>
          </w:hyperlink>
        </w:p>
        <w:p w14:paraId="349F70D5" w14:textId="2EAAA3C8" w:rsidR="00A415AC" w:rsidRDefault="00946E3A">
          <w:pPr>
            <w:pStyle w:val="TOC1"/>
            <w:rPr>
              <w:rFonts w:eastAsiaTheme="minorEastAsia" w:cstheme="minorBidi"/>
              <w:b w:val="0"/>
              <w:bCs w:val="0"/>
              <w:i w:val="0"/>
              <w:iCs w:val="0"/>
              <w:noProof/>
              <w:sz w:val="22"/>
              <w:szCs w:val="22"/>
              <w:lang w:val="en-IN" w:eastAsia="en-IN" w:bidi="ml-IN"/>
            </w:rPr>
          </w:pPr>
          <w:hyperlink w:anchor="_Toc182840699" w:history="1">
            <w:r w:rsidR="00A415AC" w:rsidRPr="00DC635F">
              <w:rPr>
                <w:rStyle w:val="Hyperlink"/>
                <w:rFonts w:ascii="Book Antiqua" w:hAnsi="Book Antiqua" w:cs="Times New Roman"/>
                <w:noProof/>
              </w:rPr>
              <w:t>5.</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Engagement of valuation</w:t>
            </w:r>
            <w:r w:rsidR="00A415AC">
              <w:rPr>
                <w:noProof/>
                <w:webHidden/>
              </w:rPr>
              <w:tab/>
            </w:r>
            <w:r w:rsidR="00A415AC">
              <w:rPr>
                <w:noProof/>
                <w:webHidden/>
              </w:rPr>
              <w:fldChar w:fldCharType="begin"/>
            </w:r>
            <w:r w:rsidR="00A415AC">
              <w:rPr>
                <w:noProof/>
                <w:webHidden/>
              </w:rPr>
              <w:instrText xml:space="preserve"> PAGEREF _Toc182840699 \h </w:instrText>
            </w:r>
            <w:r w:rsidR="00A415AC">
              <w:rPr>
                <w:noProof/>
                <w:webHidden/>
              </w:rPr>
            </w:r>
            <w:r w:rsidR="00A415AC">
              <w:rPr>
                <w:noProof/>
                <w:webHidden/>
              </w:rPr>
              <w:fldChar w:fldCharType="separate"/>
            </w:r>
            <w:r w:rsidR="00A415AC">
              <w:rPr>
                <w:noProof/>
                <w:webHidden/>
              </w:rPr>
              <w:t>5</w:t>
            </w:r>
            <w:r w:rsidR="00A415AC">
              <w:rPr>
                <w:noProof/>
                <w:webHidden/>
              </w:rPr>
              <w:fldChar w:fldCharType="end"/>
            </w:r>
          </w:hyperlink>
        </w:p>
        <w:p w14:paraId="63B8767D" w14:textId="160FD2A4" w:rsidR="00A415AC" w:rsidRDefault="00946E3A">
          <w:pPr>
            <w:pStyle w:val="TOC1"/>
            <w:rPr>
              <w:rFonts w:eastAsiaTheme="minorEastAsia" w:cstheme="minorBidi"/>
              <w:b w:val="0"/>
              <w:bCs w:val="0"/>
              <w:i w:val="0"/>
              <w:iCs w:val="0"/>
              <w:noProof/>
              <w:sz w:val="22"/>
              <w:szCs w:val="22"/>
              <w:lang w:val="en-IN" w:eastAsia="en-IN" w:bidi="ml-IN"/>
            </w:rPr>
          </w:pPr>
          <w:hyperlink w:anchor="_Toc182840700" w:history="1">
            <w:r w:rsidR="00A415AC" w:rsidRPr="00DC635F">
              <w:rPr>
                <w:rStyle w:val="Hyperlink"/>
                <w:rFonts w:ascii="Book Antiqua" w:hAnsi="Book Antiqua" w:cs="Times New Roman"/>
                <w:noProof/>
              </w:rPr>
              <w:t>6.</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Submission of applications</w:t>
            </w:r>
            <w:r w:rsidR="00A415AC">
              <w:rPr>
                <w:noProof/>
                <w:webHidden/>
              </w:rPr>
              <w:tab/>
            </w:r>
            <w:r w:rsidR="00A415AC">
              <w:rPr>
                <w:noProof/>
                <w:webHidden/>
              </w:rPr>
              <w:fldChar w:fldCharType="begin"/>
            </w:r>
            <w:r w:rsidR="00A415AC">
              <w:rPr>
                <w:noProof/>
                <w:webHidden/>
              </w:rPr>
              <w:instrText xml:space="preserve"> PAGEREF _Toc182840700 \h </w:instrText>
            </w:r>
            <w:r w:rsidR="00A415AC">
              <w:rPr>
                <w:noProof/>
                <w:webHidden/>
              </w:rPr>
            </w:r>
            <w:r w:rsidR="00A415AC">
              <w:rPr>
                <w:noProof/>
                <w:webHidden/>
              </w:rPr>
              <w:fldChar w:fldCharType="separate"/>
            </w:r>
            <w:r w:rsidR="00A415AC">
              <w:rPr>
                <w:noProof/>
                <w:webHidden/>
              </w:rPr>
              <w:t>6</w:t>
            </w:r>
            <w:r w:rsidR="00A415AC">
              <w:rPr>
                <w:noProof/>
                <w:webHidden/>
              </w:rPr>
              <w:fldChar w:fldCharType="end"/>
            </w:r>
          </w:hyperlink>
        </w:p>
        <w:p w14:paraId="36A694D1" w14:textId="404681C5" w:rsidR="00A415AC" w:rsidRDefault="00946E3A">
          <w:pPr>
            <w:pStyle w:val="TOC1"/>
            <w:rPr>
              <w:rFonts w:eastAsiaTheme="minorEastAsia" w:cstheme="minorBidi"/>
              <w:b w:val="0"/>
              <w:bCs w:val="0"/>
              <w:i w:val="0"/>
              <w:iCs w:val="0"/>
              <w:noProof/>
              <w:sz w:val="22"/>
              <w:szCs w:val="22"/>
              <w:lang w:val="en-IN" w:eastAsia="en-IN" w:bidi="ml-IN"/>
            </w:rPr>
          </w:pPr>
          <w:hyperlink w:anchor="_Toc182840701" w:history="1">
            <w:r w:rsidR="00A415AC" w:rsidRPr="00DC635F">
              <w:rPr>
                <w:rStyle w:val="Hyperlink"/>
                <w:rFonts w:ascii="Book Antiqua" w:hAnsi="Book Antiqua" w:cs="Times New Roman"/>
                <w:noProof/>
              </w:rPr>
              <w:t>7.</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Selection procedure</w:t>
            </w:r>
            <w:r w:rsidR="00A415AC">
              <w:rPr>
                <w:noProof/>
                <w:webHidden/>
              </w:rPr>
              <w:tab/>
            </w:r>
            <w:r w:rsidR="00A415AC">
              <w:rPr>
                <w:noProof/>
                <w:webHidden/>
              </w:rPr>
              <w:fldChar w:fldCharType="begin"/>
            </w:r>
            <w:r w:rsidR="00A415AC">
              <w:rPr>
                <w:noProof/>
                <w:webHidden/>
              </w:rPr>
              <w:instrText xml:space="preserve"> PAGEREF _Toc182840701 \h </w:instrText>
            </w:r>
            <w:r w:rsidR="00A415AC">
              <w:rPr>
                <w:noProof/>
                <w:webHidden/>
              </w:rPr>
            </w:r>
            <w:r w:rsidR="00A415AC">
              <w:rPr>
                <w:noProof/>
                <w:webHidden/>
              </w:rPr>
              <w:fldChar w:fldCharType="separate"/>
            </w:r>
            <w:r w:rsidR="00A415AC">
              <w:rPr>
                <w:noProof/>
                <w:webHidden/>
              </w:rPr>
              <w:t>7</w:t>
            </w:r>
            <w:r w:rsidR="00A415AC">
              <w:rPr>
                <w:noProof/>
                <w:webHidden/>
              </w:rPr>
              <w:fldChar w:fldCharType="end"/>
            </w:r>
          </w:hyperlink>
        </w:p>
        <w:p w14:paraId="2FA7F5FC" w14:textId="3C2A42F6" w:rsidR="00A415AC" w:rsidRDefault="00946E3A">
          <w:pPr>
            <w:pStyle w:val="TOC1"/>
            <w:rPr>
              <w:rFonts w:eastAsiaTheme="minorEastAsia" w:cstheme="minorBidi"/>
              <w:b w:val="0"/>
              <w:bCs w:val="0"/>
              <w:i w:val="0"/>
              <w:iCs w:val="0"/>
              <w:noProof/>
              <w:sz w:val="22"/>
              <w:szCs w:val="22"/>
              <w:lang w:val="en-IN" w:eastAsia="en-IN" w:bidi="ml-IN"/>
            </w:rPr>
          </w:pPr>
          <w:hyperlink w:anchor="_Toc182840702" w:history="1">
            <w:r w:rsidR="00A415AC" w:rsidRPr="00DC635F">
              <w:rPr>
                <w:rStyle w:val="Hyperlink"/>
                <w:rFonts w:ascii="Times New Roman" w:hAnsi="Times New Roman" w:cs="Times New Roman"/>
                <w:noProof/>
              </w:rPr>
              <w:t>8</w:t>
            </w:r>
            <w:r w:rsidR="00A415AC">
              <w:rPr>
                <w:rFonts w:eastAsiaTheme="minorEastAsia" w:cstheme="minorBidi"/>
                <w:b w:val="0"/>
                <w:bCs w:val="0"/>
                <w:i w:val="0"/>
                <w:iCs w:val="0"/>
                <w:noProof/>
                <w:sz w:val="22"/>
                <w:szCs w:val="22"/>
                <w:lang w:val="en-IN" w:eastAsia="en-IN" w:bidi="ml-IN"/>
              </w:rPr>
              <w:tab/>
            </w:r>
            <w:r w:rsidR="00A415AC" w:rsidRPr="00DC635F">
              <w:rPr>
                <w:rStyle w:val="Hyperlink"/>
                <w:rFonts w:ascii="Times New Roman" w:hAnsi="Times New Roman" w:cs="Times New Roman"/>
                <w:noProof/>
              </w:rPr>
              <w:t>Other Terms and Conditions</w:t>
            </w:r>
            <w:r w:rsidR="00A415AC">
              <w:rPr>
                <w:noProof/>
                <w:webHidden/>
              </w:rPr>
              <w:tab/>
            </w:r>
            <w:r w:rsidR="00A415AC">
              <w:rPr>
                <w:noProof/>
                <w:webHidden/>
              </w:rPr>
              <w:fldChar w:fldCharType="begin"/>
            </w:r>
            <w:r w:rsidR="00A415AC">
              <w:rPr>
                <w:noProof/>
                <w:webHidden/>
              </w:rPr>
              <w:instrText xml:space="preserve"> PAGEREF _Toc182840702 \h </w:instrText>
            </w:r>
            <w:r w:rsidR="00A415AC">
              <w:rPr>
                <w:noProof/>
                <w:webHidden/>
              </w:rPr>
            </w:r>
            <w:r w:rsidR="00A415AC">
              <w:rPr>
                <w:noProof/>
                <w:webHidden/>
              </w:rPr>
              <w:fldChar w:fldCharType="separate"/>
            </w:r>
            <w:r w:rsidR="00A415AC">
              <w:rPr>
                <w:noProof/>
                <w:webHidden/>
              </w:rPr>
              <w:t>7</w:t>
            </w:r>
            <w:r w:rsidR="00A415AC">
              <w:rPr>
                <w:noProof/>
                <w:webHidden/>
              </w:rPr>
              <w:fldChar w:fldCharType="end"/>
            </w:r>
          </w:hyperlink>
        </w:p>
        <w:p w14:paraId="59949924" w14:textId="7C79453F" w:rsidR="00A415AC" w:rsidRDefault="00946E3A">
          <w:pPr>
            <w:pStyle w:val="TOC1"/>
            <w:rPr>
              <w:rFonts w:eastAsiaTheme="minorEastAsia" w:cstheme="minorBidi"/>
              <w:b w:val="0"/>
              <w:bCs w:val="0"/>
              <w:i w:val="0"/>
              <w:iCs w:val="0"/>
              <w:noProof/>
              <w:sz w:val="22"/>
              <w:szCs w:val="22"/>
              <w:lang w:val="en-IN" w:eastAsia="en-IN" w:bidi="ml-IN"/>
            </w:rPr>
          </w:pPr>
          <w:hyperlink w:anchor="_Toc182840703" w:history="1">
            <w:r w:rsidR="00A415AC" w:rsidRPr="00DC635F">
              <w:rPr>
                <w:rStyle w:val="Hyperlink"/>
                <w:rFonts w:ascii="Times New Roman" w:hAnsi="Times New Roman" w:cs="Times New Roman"/>
                <w:noProof/>
              </w:rPr>
              <w:t>Annexures</w:t>
            </w:r>
            <w:r w:rsidR="00A415AC">
              <w:rPr>
                <w:noProof/>
                <w:webHidden/>
              </w:rPr>
              <w:tab/>
            </w:r>
            <w:r w:rsidR="00A415AC">
              <w:rPr>
                <w:noProof/>
                <w:webHidden/>
              </w:rPr>
              <w:fldChar w:fldCharType="begin"/>
            </w:r>
            <w:r w:rsidR="00A415AC">
              <w:rPr>
                <w:noProof/>
                <w:webHidden/>
              </w:rPr>
              <w:instrText xml:space="preserve"> PAGEREF _Toc182840703 \h </w:instrText>
            </w:r>
            <w:r w:rsidR="00A415AC">
              <w:rPr>
                <w:noProof/>
                <w:webHidden/>
              </w:rPr>
            </w:r>
            <w:r w:rsidR="00A415AC">
              <w:rPr>
                <w:noProof/>
                <w:webHidden/>
              </w:rPr>
              <w:fldChar w:fldCharType="separate"/>
            </w:r>
            <w:r w:rsidR="00A415AC">
              <w:rPr>
                <w:noProof/>
                <w:webHidden/>
              </w:rPr>
              <w:t>9</w:t>
            </w:r>
            <w:r w:rsidR="00A415AC">
              <w:rPr>
                <w:noProof/>
                <w:webHidden/>
              </w:rPr>
              <w:fldChar w:fldCharType="end"/>
            </w:r>
          </w:hyperlink>
        </w:p>
        <w:p w14:paraId="3834C33C" w14:textId="5B32FC01" w:rsidR="00C962F3" w:rsidRPr="00282E88" w:rsidRDefault="00C962F3">
          <w:pPr>
            <w:rPr>
              <w:rFonts w:ascii="Times New Roman" w:hAnsi="Times New Roman" w:cs="Times New Roman"/>
              <w:sz w:val="24"/>
              <w:szCs w:val="24"/>
            </w:rPr>
          </w:pPr>
          <w:r w:rsidRPr="00282E88">
            <w:rPr>
              <w:rFonts w:ascii="Times New Roman" w:hAnsi="Times New Roman" w:cs="Times New Roman"/>
              <w:noProof/>
              <w:sz w:val="24"/>
              <w:szCs w:val="24"/>
            </w:rPr>
            <w:fldChar w:fldCharType="end"/>
          </w:r>
        </w:p>
      </w:sdtContent>
    </w:sdt>
    <w:p w14:paraId="58285673" w14:textId="0E067D34" w:rsidR="00BF20DD" w:rsidRPr="00282E88" w:rsidRDefault="00BF20DD" w:rsidP="005C48F1">
      <w:pPr>
        <w:spacing w:after="0" w:line="240" w:lineRule="auto"/>
        <w:rPr>
          <w:rFonts w:ascii="Times New Roman" w:hAnsi="Times New Roman" w:cs="Times New Roman"/>
          <w:sz w:val="24"/>
          <w:szCs w:val="24"/>
        </w:rPr>
      </w:pPr>
    </w:p>
    <w:p w14:paraId="1E8957F7" w14:textId="3CCBDA5C" w:rsidR="00C962F3" w:rsidRPr="00282E88" w:rsidRDefault="00C962F3">
      <w:pPr>
        <w:rPr>
          <w:rFonts w:ascii="Times New Roman" w:hAnsi="Times New Roman" w:cs="Times New Roman"/>
          <w:sz w:val="24"/>
          <w:szCs w:val="24"/>
        </w:rPr>
      </w:pPr>
      <w:r w:rsidRPr="00282E88">
        <w:rPr>
          <w:rFonts w:ascii="Times New Roman" w:hAnsi="Times New Roman" w:cs="Times New Roman"/>
          <w:sz w:val="24"/>
          <w:szCs w:val="24"/>
        </w:rPr>
        <w:br w:type="page"/>
      </w:r>
    </w:p>
    <w:p w14:paraId="4E710688" w14:textId="77777777" w:rsidR="00165404" w:rsidRDefault="00165404" w:rsidP="00165404">
      <w:pPr>
        <w:pStyle w:val="Heading1"/>
        <w:spacing w:before="0" w:line="240" w:lineRule="auto"/>
        <w:ind w:left="360"/>
        <w:rPr>
          <w:rFonts w:ascii="Times New Roman" w:hAnsi="Times New Roman" w:cs="Times New Roman"/>
          <w:b/>
          <w:color w:val="auto"/>
          <w:sz w:val="24"/>
          <w:szCs w:val="24"/>
        </w:rPr>
      </w:pPr>
      <w:bookmarkStart w:id="1" w:name="_Toc18740988"/>
    </w:p>
    <w:p w14:paraId="16005E92" w14:textId="7E243779" w:rsidR="00E40BD6" w:rsidRPr="00282E88" w:rsidRDefault="00AB5B32" w:rsidP="005C48F1">
      <w:pPr>
        <w:pStyle w:val="Heading1"/>
        <w:numPr>
          <w:ilvl w:val="0"/>
          <w:numId w:val="6"/>
        </w:numPr>
        <w:spacing w:before="0" w:line="240" w:lineRule="auto"/>
        <w:rPr>
          <w:rFonts w:ascii="Times New Roman" w:hAnsi="Times New Roman" w:cs="Times New Roman"/>
          <w:b/>
          <w:color w:val="auto"/>
          <w:sz w:val="24"/>
          <w:szCs w:val="24"/>
        </w:rPr>
      </w:pPr>
      <w:bookmarkStart w:id="2" w:name="_Toc182840695"/>
      <w:r w:rsidRPr="00282E88">
        <w:rPr>
          <w:rFonts w:ascii="Times New Roman" w:hAnsi="Times New Roman" w:cs="Times New Roman"/>
          <w:b/>
          <w:color w:val="auto"/>
          <w:sz w:val="24"/>
          <w:szCs w:val="24"/>
        </w:rPr>
        <w:t>Int</w:t>
      </w:r>
      <w:r w:rsidR="00E40BD6" w:rsidRPr="00282E88">
        <w:rPr>
          <w:rFonts w:ascii="Times New Roman" w:hAnsi="Times New Roman" w:cs="Times New Roman"/>
          <w:b/>
          <w:color w:val="auto"/>
          <w:sz w:val="24"/>
          <w:szCs w:val="24"/>
        </w:rPr>
        <w:t>roduction</w:t>
      </w:r>
      <w:bookmarkEnd w:id="1"/>
      <w:bookmarkEnd w:id="2"/>
    </w:p>
    <w:p w14:paraId="2738D797" w14:textId="77777777" w:rsidR="00E40BD6" w:rsidRPr="00282E88" w:rsidRDefault="00E40BD6" w:rsidP="005C48F1">
      <w:pPr>
        <w:spacing w:after="0" w:line="240" w:lineRule="auto"/>
        <w:rPr>
          <w:rFonts w:ascii="Times New Roman" w:hAnsi="Times New Roman" w:cs="Times New Roman"/>
          <w:sz w:val="24"/>
          <w:szCs w:val="24"/>
        </w:rPr>
      </w:pPr>
    </w:p>
    <w:p w14:paraId="4AB37972" w14:textId="77777777" w:rsidR="00734AA4" w:rsidRPr="00282E88" w:rsidRDefault="00734AA4"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Kerala State Industrial Development Corporation (KSIDC), premier agency of the Government of Kerala, mandated for industrial and investment promotion in Kerala. KSIDC’s primary objective was to promote, facilitate and finance large and medium scale industries and catalyze the development of physical and social infrastructure required for industrial growth in the state.</w:t>
      </w:r>
    </w:p>
    <w:p w14:paraId="6246F017" w14:textId="77777777" w:rsidR="00734AA4" w:rsidRPr="00282E88" w:rsidRDefault="00734AA4" w:rsidP="005C48F1">
      <w:pPr>
        <w:pStyle w:val="ListParagraph"/>
        <w:spacing w:after="0" w:line="240" w:lineRule="auto"/>
        <w:ind w:left="540"/>
        <w:jc w:val="both"/>
        <w:rPr>
          <w:rFonts w:ascii="Times New Roman" w:hAnsi="Times New Roman" w:cs="Times New Roman"/>
          <w:sz w:val="24"/>
          <w:szCs w:val="24"/>
        </w:rPr>
      </w:pPr>
    </w:p>
    <w:p w14:paraId="56758EDA" w14:textId="77777777" w:rsidR="00734AA4" w:rsidRPr="00282E88" w:rsidRDefault="00734AA4"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Over the years KSIDC has metamorphosed into the one stop-shop for any investment in Kerala and the single point contact for investors setting up shop in the state. </w:t>
      </w:r>
    </w:p>
    <w:p w14:paraId="76F61BA1" w14:textId="77777777" w:rsidR="00734AA4" w:rsidRPr="00282E88" w:rsidRDefault="00734AA4" w:rsidP="005C48F1">
      <w:pPr>
        <w:pStyle w:val="ListParagraph"/>
        <w:spacing w:after="0" w:line="240" w:lineRule="auto"/>
        <w:rPr>
          <w:rFonts w:ascii="Times New Roman" w:hAnsi="Times New Roman" w:cs="Times New Roman"/>
          <w:sz w:val="24"/>
          <w:szCs w:val="24"/>
        </w:rPr>
      </w:pPr>
    </w:p>
    <w:p w14:paraId="5A8EF8E8" w14:textId="77777777" w:rsidR="00734AA4" w:rsidRPr="00282E88" w:rsidRDefault="00734AA4"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KSIDC offers a comprehensive set of services encompassing support in developing business ideas and viable projects, assistance in conducting feasibility studies, providing various financial products tailor made for different types of investments, handholding and facilitation from project conceptualization to commissioning, providing developed Infrastructure facilities and guidance for implementation.</w:t>
      </w:r>
    </w:p>
    <w:p w14:paraId="39EFBB37" w14:textId="77777777" w:rsidR="00734AA4" w:rsidRPr="00282E88" w:rsidRDefault="00734AA4" w:rsidP="005C48F1">
      <w:pPr>
        <w:pStyle w:val="ListParagraph"/>
        <w:spacing w:after="0" w:line="240" w:lineRule="auto"/>
        <w:ind w:left="540"/>
        <w:jc w:val="both"/>
        <w:rPr>
          <w:rFonts w:ascii="Times New Roman" w:hAnsi="Times New Roman" w:cs="Times New Roman"/>
          <w:sz w:val="24"/>
          <w:szCs w:val="24"/>
        </w:rPr>
      </w:pPr>
    </w:p>
    <w:p w14:paraId="3CEE0C24" w14:textId="77777777" w:rsidR="00734AA4" w:rsidRPr="00282E88" w:rsidRDefault="00734AA4"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KSIDC offers financial assistance and support to medium and </w:t>
      </w:r>
      <w:proofErr w:type="gramStart"/>
      <w:r w:rsidRPr="00282E88">
        <w:rPr>
          <w:rFonts w:ascii="Times New Roman" w:hAnsi="Times New Roman" w:cs="Times New Roman"/>
          <w:sz w:val="24"/>
          <w:szCs w:val="24"/>
        </w:rPr>
        <w:t>large scale</w:t>
      </w:r>
      <w:proofErr w:type="gramEnd"/>
      <w:r w:rsidRPr="00282E88">
        <w:rPr>
          <w:rFonts w:ascii="Times New Roman" w:hAnsi="Times New Roman" w:cs="Times New Roman"/>
          <w:sz w:val="24"/>
          <w:szCs w:val="24"/>
        </w:rPr>
        <w:t xml:space="preserve"> industries in the State including service sectors like tourism, star category hotels, resorts, hospitals, infrastructure projects etc. The financial assistance is available for projects which are financially and technically viable with satisfactory financial indices like Internal Rate of Return (IRR), Debt Service Coverage Ratio (DSCR), </w:t>
      </w:r>
      <w:proofErr w:type="spellStart"/>
      <w:r w:rsidRPr="00282E88">
        <w:rPr>
          <w:rFonts w:ascii="Times New Roman" w:hAnsi="Times New Roman" w:cs="Times New Roman"/>
          <w:sz w:val="24"/>
          <w:szCs w:val="24"/>
        </w:rPr>
        <w:t>pay back</w:t>
      </w:r>
      <w:proofErr w:type="spellEnd"/>
      <w:r w:rsidRPr="00282E88">
        <w:rPr>
          <w:rFonts w:ascii="Times New Roman" w:hAnsi="Times New Roman" w:cs="Times New Roman"/>
          <w:sz w:val="24"/>
          <w:szCs w:val="24"/>
        </w:rPr>
        <w:t xml:space="preserve"> period etc. </w:t>
      </w:r>
    </w:p>
    <w:p w14:paraId="13548EC8" w14:textId="77777777" w:rsidR="00734AA4" w:rsidRPr="00282E88" w:rsidRDefault="00734AA4" w:rsidP="005C48F1">
      <w:pPr>
        <w:pStyle w:val="ListParagraph"/>
        <w:spacing w:after="0" w:line="240" w:lineRule="auto"/>
        <w:rPr>
          <w:rFonts w:ascii="Times New Roman" w:hAnsi="Times New Roman" w:cs="Times New Roman"/>
          <w:sz w:val="24"/>
          <w:szCs w:val="24"/>
        </w:rPr>
      </w:pPr>
    </w:p>
    <w:p w14:paraId="7424564E" w14:textId="77777777" w:rsidR="00336956" w:rsidRPr="00282E88" w:rsidRDefault="00734AA4" w:rsidP="00792CCB">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KSIDC’s funding guidelines stipulates various conditions and parameters that determine a firm’s eligibility for availing financial assistance. These guidelines also set forth mandatory requirements, whether primary or collateral security, as cover for </w:t>
      </w:r>
      <w:r w:rsidR="00A63B0D" w:rsidRPr="00282E88">
        <w:rPr>
          <w:rFonts w:ascii="Times New Roman" w:hAnsi="Times New Roman" w:cs="Times New Roman"/>
          <w:sz w:val="24"/>
          <w:szCs w:val="24"/>
        </w:rPr>
        <w:t>l</w:t>
      </w:r>
      <w:r w:rsidRPr="00282E88">
        <w:rPr>
          <w:rFonts w:ascii="Times New Roman" w:hAnsi="Times New Roman" w:cs="Times New Roman"/>
          <w:sz w:val="24"/>
          <w:szCs w:val="24"/>
        </w:rPr>
        <w:t>oan exposure. A major portion of these securities are in the form of movable or immovable properties. The securities may be broadly classified as</w:t>
      </w:r>
      <w:r w:rsidR="00A63B0D" w:rsidRPr="00282E88">
        <w:rPr>
          <w:rFonts w:ascii="Times New Roman" w:hAnsi="Times New Roman" w:cs="Times New Roman"/>
          <w:sz w:val="24"/>
          <w:szCs w:val="24"/>
        </w:rPr>
        <w:t xml:space="preserve"> </w:t>
      </w:r>
      <w:r w:rsidRPr="00282E88">
        <w:rPr>
          <w:rFonts w:ascii="Times New Roman" w:hAnsi="Times New Roman" w:cs="Times New Roman"/>
          <w:sz w:val="24"/>
          <w:szCs w:val="24"/>
        </w:rPr>
        <w:t xml:space="preserve">Land </w:t>
      </w:r>
      <w:r w:rsidR="00A63B0D" w:rsidRPr="00282E88">
        <w:rPr>
          <w:rFonts w:ascii="Times New Roman" w:hAnsi="Times New Roman" w:cs="Times New Roman"/>
          <w:sz w:val="24"/>
          <w:szCs w:val="24"/>
        </w:rPr>
        <w:t>&amp;</w:t>
      </w:r>
      <w:r w:rsidRPr="00282E88">
        <w:rPr>
          <w:rFonts w:ascii="Times New Roman" w:hAnsi="Times New Roman" w:cs="Times New Roman"/>
          <w:sz w:val="24"/>
          <w:szCs w:val="24"/>
        </w:rPr>
        <w:t xml:space="preserve"> Buildings</w:t>
      </w:r>
      <w:r w:rsidR="00A63B0D" w:rsidRPr="00282E88">
        <w:rPr>
          <w:rFonts w:ascii="Times New Roman" w:hAnsi="Times New Roman" w:cs="Times New Roman"/>
          <w:sz w:val="24"/>
          <w:szCs w:val="24"/>
        </w:rPr>
        <w:t xml:space="preserve">, </w:t>
      </w:r>
      <w:r w:rsidRPr="00282E88">
        <w:rPr>
          <w:rFonts w:ascii="Times New Roman" w:hAnsi="Times New Roman" w:cs="Times New Roman"/>
          <w:sz w:val="24"/>
          <w:szCs w:val="24"/>
        </w:rPr>
        <w:t xml:space="preserve">Plant </w:t>
      </w:r>
      <w:r w:rsidR="00A63B0D" w:rsidRPr="00282E88">
        <w:rPr>
          <w:rFonts w:ascii="Times New Roman" w:hAnsi="Times New Roman" w:cs="Times New Roman"/>
          <w:sz w:val="24"/>
          <w:szCs w:val="24"/>
        </w:rPr>
        <w:t>&amp;</w:t>
      </w:r>
      <w:r w:rsidRPr="00282E88">
        <w:rPr>
          <w:rFonts w:ascii="Times New Roman" w:hAnsi="Times New Roman" w:cs="Times New Roman"/>
          <w:sz w:val="24"/>
          <w:szCs w:val="24"/>
        </w:rPr>
        <w:t xml:space="preserve"> </w:t>
      </w:r>
      <w:r w:rsidR="00A63B0D" w:rsidRPr="00282E88">
        <w:rPr>
          <w:rFonts w:ascii="Times New Roman" w:hAnsi="Times New Roman" w:cs="Times New Roman"/>
          <w:sz w:val="24"/>
          <w:szCs w:val="24"/>
        </w:rPr>
        <w:t>M</w:t>
      </w:r>
      <w:r w:rsidRPr="00282E88">
        <w:rPr>
          <w:rFonts w:ascii="Times New Roman" w:hAnsi="Times New Roman" w:cs="Times New Roman"/>
          <w:sz w:val="24"/>
          <w:szCs w:val="24"/>
        </w:rPr>
        <w:t>achinery</w:t>
      </w:r>
      <w:r w:rsidR="00336956" w:rsidRPr="00282E88">
        <w:rPr>
          <w:rFonts w:ascii="Times New Roman" w:hAnsi="Times New Roman" w:cs="Times New Roman"/>
          <w:sz w:val="24"/>
          <w:szCs w:val="24"/>
        </w:rPr>
        <w:t>, furniture and fixtures, securities and financial assets etc</w:t>
      </w:r>
      <w:r w:rsidR="00A63B0D" w:rsidRPr="00282E88">
        <w:rPr>
          <w:rFonts w:ascii="Times New Roman" w:hAnsi="Times New Roman" w:cs="Times New Roman"/>
          <w:sz w:val="24"/>
          <w:szCs w:val="24"/>
        </w:rPr>
        <w:t xml:space="preserve">. </w:t>
      </w:r>
    </w:p>
    <w:p w14:paraId="310FE373" w14:textId="77777777" w:rsidR="00336956" w:rsidRPr="00282E88" w:rsidRDefault="00336956" w:rsidP="00336956">
      <w:pPr>
        <w:pStyle w:val="ListParagraph"/>
        <w:rPr>
          <w:rFonts w:ascii="Times New Roman" w:hAnsi="Times New Roman" w:cs="Times New Roman"/>
          <w:sz w:val="24"/>
          <w:szCs w:val="24"/>
        </w:rPr>
      </w:pPr>
    </w:p>
    <w:p w14:paraId="6D421957" w14:textId="7C02026F" w:rsidR="00A63B0D" w:rsidRPr="00282E88" w:rsidRDefault="00734AA4" w:rsidP="00792CCB">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In case a loan becomes impaired, a realistic valuation of the securities is necessary to arrive at the correct security coverage ratio to safeguard </w:t>
      </w:r>
      <w:r w:rsidR="00A63B0D" w:rsidRPr="00282E88">
        <w:rPr>
          <w:rFonts w:ascii="Times New Roman" w:hAnsi="Times New Roman" w:cs="Times New Roman"/>
          <w:sz w:val="24"/>
          <w:szCs w:val="24"/>
        </w:rPr>
        <w:t>KSI</w:t>
      </w:r>
      <w:r w:rsidRPr="00282E88">
        <w:rPr>
          <w:rFonts w:ascii="Times New Roman" w:hAnsi="Times New Roman" w:cs="Times New Roman"/>
          <w:sz w:val="24"/>
          <w:szCs w:val="24"/>
        </w:rPr>
        <w:t xml:space="preserve">DC’s interest. </w:t>
      </w:r>
    </w:p>
    <w:p w14:paraId="1BD30BC7" w14:textId="77777777" w:rsidR="00A63B0D" w:rsidRPr="00282E88" w:rsidRDefault="00A63B0D" w:rsidP="005C48F1">
      <w:pPr>
        <w:pStyle w:val="ListParagraph"/>
        <w:spacing w:after="0" w:line="240" w:lineRule="auto"/>
        <w:rPr>
          <w:rFonts w:ascii="Times New Roman" w:hAnsi="Times New Roman" w:cs="Times New Roman"/>
          <w:sz w:val="24"/>
          <w:szCs w:val="24"/>
        </w:rPr>
      </w:pPr>
    </w:p>
    <w:p w14:paraId="0A779DCC" w14:textId="77777777" w:rsidR="00A63B0D" w:rsidRPr="00282E88" w:rsidRDefault="00734AA4"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The value of the above properties depends on lot of factors, combination of which will determine its fair valuation, therefore, it’s imperative to appoint a</w:t>
      </w:r>
      <w:r w:rsidR="00A63B0D" w:rsidRPr="00282E88">
        <w:rPr>
          <w:rFonts w:ascii="Times New Roman" w:hAnsi="Times New Roman" w:cs="Times New Roman"/>
          <w:sz w:val="24"/>
          <w:szCs w:val="24"/>
        </w:rPr>
        <w:t xml:space="preserve"> Chartered</w:t>
      </w:r>
      <w:r w:rsidRPr="00282E88">
        <w:rPr>
          <w:rFonts w:ascii="Times New Roman" w:hAnsi="Times New Roman" w:cs="Times New Roman"/>
          <w:sz w:val="24"/>
          <w:szCs w:val="24"/>
        </w:rPr>
        <w:t xml:space="preserve"> Valuer with necessary expertise in field of valuation for arriving at proper valuation of the security. </w:t>
      </w:r>
    </w:p>
    <w:p w14:paraId="29ED600C" w14:textId="77777777" w:rsidR="00A63B0D" w:rsidRPr="00282E88" w:rsidRDefault="00A63B0D" w:rsidP="005C48F1">
      <w:pPr>
        <w:pStyle w:val="ListParagraph"/>
        <w:spacing w:after="0" w:line="240" w:lineRule="auto"/>
        <w:rPr>
          <w:rFonts w:ascii="Times New Roman" w:hAnsi="Times New Roman" w:cs="Times New Roman"/>
          <w:sz w:val="24"/>
          <w:szCs w:val="24"/>
        </w:rPr>
      </w:pPr>
    </w:p>
    <w:p w14:paraId="128A6409" w14:textId="2CAE751B" w:rsidR="00A63B0D" w:rsidRPr="00282E88" w:rsidRDefault="00734AA4"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I</w:t>
      </w:r>
      <w:r w:rsidR="00E9307A" w:rsidRPr="00282E88">
        <w:rPr>
          <w:rFonts w:ascii="Times New Roman" w:hAnsi="Times New Roman" w:cs="Times New Roman"/>
          <w:sz w:val="24"/>
          <w:szCs w:val="24"/>
        </w:rPr>
        <w:t xml:space="preserve">n this context, KSIDC, </w:t>
      </w:r>
      <w:r w:rsidR="00A63B0D" w:rsidRPr="00282E88">
        <w:rPr>
          <w:rFonts w:ascii="Times New Roman" w:hAnsi="Times New Roman" w:cs="Times New Roman"/>
          <w:sz w:val="24"/>
          <w:szCs w:val="24"/>
        </w:rPr>
        <w:t xml:space="preserve">a </w:t>
      </w:r>
      <w:r w:rsidR="00E9307A" w:rsidRPr="00282E88">
        <w:rPr>
          <w:rFonts w:ascii="Times New Roman" w:hAnsi="Times New Roman" w:cs="Times New Roman"/>
          <w:sz w:val="24"/>
          <w:szCs w:val="24"/>
        </w:rPr>
        <w:t xml:space="preserve">Government of Kerala </w:t>
      </w:r>
      <w:r w:rsidR="00A63B0D" w:rsidRPr="00282E88">
        <w:rPr>
          <w:rFonts w:ascii="Times New Roman" w:hAnsi="Times New Roman" w:cs="Times New Roman"/>
          <w:sz w:val="24"/>
          <w:szCs w:val="24"/>
        </w:rPr>
        <w:t xml:space="preserve">undertaking, </w:t>
      </w:r>
      <w:r w:rsidR="00E9307A" w:rsidRPr="00282E88">
        <w:rPr>
          <w:rFonts w:ascii="Times New Roman" w:hAnsi="Times New Roman" w:cs="Times New Roman"/>
          <w:sz w:val="24"/>
          <w:szCs w:val="24"/>
        </w:rPr>
        <w:t xml:space="preserve">invites </w:t>
      </w:r>
      <w:r w:rsidR="00B13795" w:rsidRPr="00282E88">
        <w:rPr>
          <w:rFonts w:ascii="Times New Roman" w:hAnsi="Times New Roman" w:cs="Times New Roman"/>
          <w:sz w:val="24"/>
          <w:szCs w:val="24"/>
        </w:rPr>
        <w:t>Request for Expression of Interest (EoI)</w:t>
      </w:r>
      <w:r w:rsidR="00E9307A" w:rsidRPr="00282E88">
        <w:rPr>
          <w:rFonts w:ascii="Times New Roman" w:hAnsi="Times New Roman" w:cs="Times New Roman"/>
          <w:sz w:val="24"/>
          <w:szCs w:val="24"/>
        </w:rPr>
        <w:t xml:space="preserve"> from the </w:t>
      </w:r>
      <w:r w:rsidR="00A63B0D" w:rsidRPr="00282E88">
        <w:rPr>
          <w:rFonts w:ascii="Times New Roman" w:hAnsi="Times New Roman" w:cs="Times New Roman"/>
          <w:sz w:val="24"/>
          <w:szCs w:val="24"/>
        </w:rPr>
        <w:t xml:space="preserve">among the various ‘Chartered Valuers’ having a valid Insolvency and Bankruptcy Board of India (IBBI) registration, towards being </w:t>
      </w:r>
      <w:proofErr w:type="spellStart"/>
      <w:r w:rsidR="00A63B0D" w:rsidRPr="00282E88">
        <w:rPr>
          <w:rFonts w:ascii="Times New Roman" w:hAnsi="Times New Roman" w:cs="Times New Roman"/>
          <w:sz w:val="24"/>
          <w:szCs w:val="24"/>
        </w:rPr>
        <w:t>empanelled</w:t>
      </w:r>
      <w:proofErr w:type="spellEnd"/>
      <w:r w:rsidR="00A63B0D" w:rsidRPr="00282E88">
        <w:rPr>
          <w:rFonts w:ascii="Times New Roman" w:hAnsi="Times New Roman" w:cs="Times New Roman"/>
          <w:sz w:val="24"/>
          <w:szCs w:val="24"/>
        </w:rPr>
        <w:t xml:space="preserve"> as the ‘Chartered Valuer’ of KSIDC </w:t>
      </w:r>
    </w:p>
    <w:p w14:paraId="622C5F2C" w14:textId="77777777" w:rsidR="002573A7" w:rsidRPr="00282E88" w:rsidRDefault="002573A7" w:rsidP="005C48F1">
      <w:pPr>
        <w:pStyle w:val="ListParagraph"/>
        <w:spacing w:after="0" w:line="240" w:lineRule="auto"/>
        <w:rPr>
          <w:rFonts w:ascii="Times New Roman" w:hAnsi="Times New Roman" w:cs="Times New Roman"/>
          <w:sz w:val="24"/>
          <w:szCs w:val="24"/>
        </w:rPr>
      </w:pPr>
    </w:p>
    <w:p w14:paraId="2D041C67" w14:textId="77777777" w:rsidR="00872308" w:rsidRPr="00282E88" w:rsidRDefault="00872308" w:rsidP="00872308">
      <w:pPr>
        <w:pStyle w:val="Heading1"/>
        <w:numPr>
          <w:ilvl w:val="0"/>
          <w:numId w:val="6"/>
        </w:numPr>
        <w:spacing w:before="0" w:line="240" w:lineRule="auto"/>
        <w:rPr>
          <w:rFonts w:ascii="Times New Roman" w:hAnsi="Times New Roman" w:cs="Times New Roman"/>
          <w:b/>
          <w:color w:val="auto"/>
          <w:sz w:val="24"/>
          <w:szCs w:val="24"/>
        </w:rPr>
      </w:pPr>
      <w:bookmarkStart w:id="3" w:name="_Toc18740990"/>
      <w:bookmarkStart w:id="4" w:name="_Toc182840696"/>
      <w:bookmarkStart w:id="5" w:name="_Toc18740989"/>
      <w:r w:rsidRPr="00282E88">
        <w:rPr>
          <w:rFonts w:ascii="Times New Roman" w:hAnsi="Times New Roman" w:cs="Times New Roman"/>
          <w:b/>
          <w:color w:val="auto"/>
          <w:sz w:val="24"/>
          <w:szCs w:val="24"/>
        </w:rPr>
        <w:t xml:space="preserve">Objective and Scope of </w:t>
      </w:r>
      <w:r>
        <w:rPr>
          <w:rFonts w:ascii="Times New Roman" w:hAnsi="Times New Roman" w:cs="Times New Roman"/>
          <w:b/>
          <w:color w:val="auto"/>
          <w:sz w:val="24"/>
          <w:szCs w:val="24"/>
        </w:rPr>
        <w:t>Valuation Assignments</w:t>
      </w:r>
      <w:bookmarkEnd w:id="3"/>
      <w:bookmarkEnd w:id="4"/>
    </w:p>
    <w:p w14:paraId="11C26513" w14:textId="77777777" w:rsidR="00872308" w:rsidRPr="00282E88" w:rsidRDefault="00872308" w:rsidP="00872308">
      <w:pPr>
        <w:spacing w:after="0" w:line="240" w:lineRule="auto"/>
        <w:rPr>
          <w:rFonts w:ascii="Times New Roman" w:hAnsi="Times New Roman" w:cs="Times New Roman"/>
          <w:sz w:val="24"/>
          <w:szCs w:val="24"/>
        </w:rPr>
      </w:pPr>
    </w:p>
    <w:p w14:paraId="69AC5295" w14:textId="77777777" w:rsidR="00872308" w:rsidRPr="00282E88" w:rsidRDefault="00872308" w:rsidP="00872308">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KSIDC’s funding guidelines stipulates various conditions and parameters that determine a firm’s eligibility for availing financial assistance from KSIDC. These guidelines also set forth mandatory security requirements, whether primary or collateral security, as cover for KSIDC’s loan exposure. </w:t>
      </w:r>
    </w:p>
    <w:p w14:paraId="12E8FF50" w14:textId="77777777" w:rsidR="00872308" w:rsidRPr="00282E88" w:rsidRDefault="00872308" w:rsidP="00872308">
      <w:pPr>
        <w:spacing w:after="0" w:line="240" w:lineRule="auto"/>
        <w:jc w:val="both"/>
        <w:rPr>
          <w:rFonts w:ascii="Times New Roman" w:hAnsi="Times New Roman" w:cs="Times New Roman"/>
          <w:sz w:val="24"/>
          <w:szCs w:val="24"/>
          <w:lang w:bidi="he-IL"/>
        </w:rPr>
      </w:pPr>
    </w:p>
    <w:p w14:paraId="0F976A18" w14:textId="77777777" w:rsidR="00872308" w:rsidRPr="00282E88" w:rsidRDefault="00872308" w:rsidP="00872308">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A major portion of these securities are in the form of movable or immovable properties. The securities may be broadly classified as below, but not limited to the same thereon: </w:t>
      </w:r>
    </w:p>
    <w:p w14:paraId="3ECDDFE1" w14:textId="77777777" w:rsidR="00872308" w:rsidRPr="00282E88" w:rsidRDefault="00872308" w:rsidP="00872308">
      <w:pPr>
        <w:pStyle w:val="ListParagraph"/>
        <w:spacing w:after="0" w:line="240" w:lineRule="auto"/>
        <w:ind w:left="540"/>
        <w:jc w:val="both"/>
        <w:rPr>
          <w:rFonts w:ascii="Times New Roman" w:hAnsi="Times New Roman" w:cs="Times New Roman"/>
          <w:sz w:val="24"/>
          <w:szCs w:val="24"/>
          <w:lang w:bidi="he-IL"/>
        </w:rPr>
      </w:pPr>
    </w:p>
    <w:p w14:paraId="7B128750" w14:textId="77777777" w:rsidR="00872308" w:rsidRPr="00282E88" w:rsidRDefault="00872308" w:rsidP="00872308">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lastRenderedPageBreak/>
        <w:t xml:space="preserve">Land and Buildings </w:t>
      </w:r>
    </w:p>
    <w:p w14:paraId="10DDFA55" w14:textId="77777777" w:rsidR="00872308" w:rsidRPr="00282E88" w:rsidRDefault="00872308" w:rsidP="00872308">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Plant and machinery</w:t>
      </w:r>
    </w:p>
    <w:p w14:paraId="2ED94282" w14:textId="77777777" w:rsidR="00872308" w:rsidRPr="00282E88" w:rsidRDefault="00872308" w:rsidP="00872308">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Furniture and Fixtures </w:t>
      </w:r>
    </w:p>
    <w:p w14:paraId="5FD92E78" w14:textId="77777777" w:rsidR="00872308" w:rsidRPr="00282E88" w:rsidRDefault="00872308" w:rsidP="00872308">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Securities and Financial Assets</w:t>
      </w:r>
    </w:p>
    <w:p w14:paraId="29D8A91B" w14:textId="77777777" w:rsidR="00872308" w:rsidRPr="00282E88" w:rsidRDefault="00872308" w:rsidP="00872308">
      <w:pPr>
        <w:pStyle w:val="ListParagraph"/>
        <w:spacing w:after="0" w:line="240" w:lineRule="auto"/>
        <w:ind w:left="540"/>
        <w:jc w:val="both"/>
        <w:rPr>
          <w:rFonts w:ascii="Times New Roman" w:hAnsi="Times New Roman" w:cs="Times New Roman"/>
          <w:sz w:val="24"/>
          <w:szCs w:val="24"/>
          <w:lang w:bidi="he-IL"/>
        </w:rPr>
      </w:pPr>
    </w:p>
    <w:p w14:paraId="77DC3FC8" w14:textId="77777777" w:rsidR="00872308" w:rsidRPr="00282E88" w:rsidRDefault="00872308" w:rsidP="00872308">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In case a loan becomes impaired, a realistic valuation of the securities is necessary to arrive at the correct security coverage ratio to safeguard KSIDC’s interest. The value of the above properties depends on lot of factors, combination of which will determine its fair valuation.</w:t>
      </w:r>
    </w:p>
    <w:p w14:paraId="5787C6BA" w14:textId="77777777" w:rsidR="00872308" w:rsidRPr="00282E88" w:rsidRDefault="00872308" w:rsidP="00872308">
      <w:pPr>
        <w:pStyle w:val="ListParagraph"/>
        <w:spacing w:after="0" w:line="240" w:lineRule="auto"/>
        <w:ind w:left="540"/>
        <w:jc w:val="both"/>
        <w:rPr>
          <w:rFonts w:ascii="Times New Roman" w:hAnsi="Times New Roman" w:cs="Times New Roman"/>
          <w:sz w:val="24"/>
          <w:szCs w:val="24"/>
          <w:lang w:bidi="he-IL"/>
        </w:rPr>
      </w:pPr>
    </w:p>
    <w:p w14:paraId="0EDFBD24" w14:textId="77777777" w:rsidR="00872308" w:rsidRDefault="00872308" w:rsidP="00872308">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Therefore, it’s imperative to carry out proper valuation for arriving at the exact value of the security. The sole responsibility of the </w:t>
      </w:r>
      <w:proofErr w:type="spellStart"/>
      <w:r w:rsidRPr="00282E88">
        <w:rPr>
          <w:rFonts w:ascii="Times New Roman" w:hAnsi="Times New Roman" w:cs="Times New Roman"/>
          <w:sz w:val="24"/>
          <w:szCs w:val="24"/>
          <w:lang w:bidi="he-IL"/>
        </w:rPr>
        <w:t>empanelled</w:t>
      </w:r>
      <w:proofErr w:type="spellEnd"/>
      <w:r w:rsidRPr="00282E88">
        <w:rPr>
          <w:rFonts w:ascii="Times New Roman" w:hAnsi="Times New Roman" w:cs="Times New Roman"/>
          <w:sz w:val="24"/>
          <w:szCs w:val="24"/>
          <w:lang w:bidi="he-IL"/>
        </w:rPr>
        <w:t xml:space="preserve"> Chartered Valuers shall be to adhere to this responsibility </w:t>
      </w:r>
    </w:p>
    <w:p w14:paraId="7F536373" w14:textId="77777777" w:rsidR="00872308" w:rsidRPr="00872308" w:rsidRDefault="00872308" w:rsidP="00872308">
      <w:pPr>
        <w:rPr>
          <w:rFonts w:ascii="Times New Roman" w:hAnsi="Times New Roman" w:cs="Times New Roman"/>
          <w:sz w:val="24"/>
          <w:szCs w:val="24"/>
          <w:lang w:bidi="he-IL"/>
        </w:rPr>
      </w:pPr>
    </w:p>
    <w:p w14:paraId="5B4BF3C6" w14:textId="52449D4C" w:rsidR="00E40BD6" w:rsidRPr="00282E88" w:rsidRDefault="00040752" w:rsidP="005C48F1">
      <w:pPr>
        <w:pStyle w:val="Heading1"/>
        <w:numPr>
          <w:ilvl w:val="0"/>
          <w:numId w:val="6"/>
        </w:numPr>
        <w:spacing w:before="0" w:line="240" w:lineRule="auto"/>
        <w:rPr>
          <w:rFonts w:ascii="Times New Roman" w:hAnsi="Times New Roman" w:cs="Times New Roman"/>
          <w:b/>
          <w:color w:val="auto"/>
          <w:sz w:val="24"/>
          <w:szCs w:val="24"/>
        </w:rPr>
      </w:pPr>
      <w:bookmarkStart w:id="6" w:name="_Toc182840697"/>
      <w:r w:rsidRPr="00282E88">
        <w:rPr>
          <w:rFonts w:ascii="Times New Roman" w:hAnsi="Times New Roman" w:cs="Times New Roman"/>
          <w:b/>
          <w:color w:val="auto"/>
          <w:sz w:val="24"/>
          <w:szCs w:val="24"/>
        </w:rPr>
        <w:t>Invitatio</w:t>
      </w:r>
      <w:r w:rsidR="00C430E4" w:rsidRPr="00282E88">
        <w:rPr>
          <w:rFonts w:ascii="Times New Roman" w:hAnsi="Times New Roman" w:cs="Times New Roman"/>
          <w:b/>
          <w:color w:val="auto"/>
          <w:sz w:val="24"/>
          <w:szCs w:val="24"/>
        </w:rPr>
        <w:t>n</w:t>
      </w:r>
      <w:bookmarkEnd w:id="5"/>
      <w:r w:rsidR="00872308">
        <w:rPr>
          <w:rFonts w:ascii="Times New Roman" w:hAnsi="Times New Roman" w:cs="Times New Roman"/>
          <w:b/>
          <w:color w:val="auto"/>
          <w:sz w:val="24"/>
          <w:szCs w:val="24"/>
        </w:rPr>
        <w:t xml:space="preserve"> for EoI</w:t>
      </w:r>
      <w:bookmarkEnd w:id="6"/>
    </w:p>
    <w:p w14:paraId="0BD3D623" w14:textId="77777777" w:rsidR="00040752" w:rsidRPr="00282E88" w:rsidRDefault="00040752" w:rsidP="005C48F1">
      <w:pPr>
        <w:spacing w:after="0" w:line="240" w:lineRule="auto"/>
        <w:rPr>
          <w:rFonts w:ascii="Times New Roman" w:hAnsi="Times New Roman" w:cs="Times New Roman"/>
          <w:sz w:val="24"/>
          <w:szCs w:val="24"/>
        </w:rPr>
      </w:pPr>
    </w:p>
    <w:p w14:paraId="58CAC312" w14:textId="77777777" w:rsidR="00A63B0D" w:rsidRPr="00282E88" w:rsidRDefault="00040752"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KSIDC intends to </w:t>
      </w:r>
      <w:r w:rsidR="00A63B0D" w:rsidRPr="00282E88">
        <w:rPr>
          <w:rFonts w:ascii="Times New Roman" w:hAnsi="Times New Roman" w:cs="Times New Roman"/>
          <w:sz w:val="24"/>
          <w:szCs w:val="24"/>
        </w:rPr>
        <w:t>empanel a list of Chartered Valuers</w:t>
      </w:r>
      <w:r w:rsidRPr="00282E88">
        <w:rPr>
          <w:rFonts w:ascii="Times New Roman" w:hAnsi="Times New Roman" w:cs="Times New Roman"/>
          <w:sz w:val="24"/>
          <w:szCs w:val="24"/>
        </w:rPr>
        <w:t xml:space="preserve"> through a transparent and competitive bidding process </w:t>
      </w:r>
      <w:r w:rsidR="00A63B0D" w:rsidRPr="00282E88">
        <w:rPr>
          <w:rFonts w:ascii="Times New Roman" w:hAnsi="Times New Roman" w:cs="Times New Roman"/>
          <w:sz w:val="24"/>
          <w:szCs w:val="24"/>
        </w:rPr>
        <w:t>for carrying out the valuation of various asset classes viz., Land &amp; Building; Plan</w:t>
      </w:r>
      <w:r w:rsidR="00C80B63" w:rsidRPr="00282E88">
        <w:rPr>
          <w:rFonts w:ascii="Times New Roman" w:hAnsi="Times New Roman" w:cs="Times New Roman"/>
          <w:sz w:val="24"/>
          <w:szCs w:val="24"/>
        </w:rPr>
        <w:t>t</w:t>
      </w:r>
      <w:r w:rsidR="00A63B0D" w:rsidRPr="00282E88">
        <w:rPr>
          <w:rFonts w:ascii="Times New Roman" w:hAnsi="Times New Roman" w:cs="Times New Roman"/>
          <w:sz w:val="24"/>
          <w:szCs w:val="24"/>
        </w:rPr>
        <w:t xml:space="preserve"> &amp; Machinery and Securities &amp; Financial Assets as specified by the Insolvency and Bankruptcy Board of India</w:t>
      </w:r>
    </w:p>
    <w:p w14:paraId="75AA78E1" w14:textId="77777777" w:rsidR="00A63B0D" w:rsidRPr="00282E88" w:rsidRDefault="00A63B0D" w:rsidP="005C48F1">
      <w:pPr>
        <w:pStyle w:val="ListParagraph"/>
        <w:spacing w:after="0" w:line="240" w:lineRule="auto"/>
        <w:ind w:left="540"/>
        <w:jc w:val="both"/>
        <w:rPr>
          <w:rFonts w:ascii="Times New Roman" w:hAnsi="Times New Roman" w:cs="Times New Roman"/>
          <w:sz w:val="24"/>
          <w:szCs w:val="24"/>
        </w:rPr>
      </w:pPr>
    </w:p>
    <w:p w14:paraId="27EC4CCC" w14:textId="77777777" w:rsidR="00BC78DB" w:rsidRPr="00282E88" w:rsidRDefault="00040752"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The </w:t>
      </w:r>
      <w:r w:rsidR="00A63B0D" w:rsidRPr="00282E88">
        <w:rPr>
          <w:rFonts w:ascii="Times New Roman" w:hAnsi="Times New Roman" w:cs="Times New Roman"/>
          <w:sz w:val="24"/>
          <w:szCs w:val="24"/>
        </w:rPr>
        <w:t xml:space="preserve">empaneled Chartered Valuers shall work in compliance with KSIDC’s norms and standards </w:t>
      </w:r>
      <w:r w:rsidRPr="00282E88">
        <w:rPr>
          <w:rFonts w:ascii="Times New Roman" w:hAnsi="Times New Roman" w:cs="Times New Roman"/>
          <w:sz w:val="24"/>
          <w:szCs w:val="24"/>
        </w:rPr>
        <w:t xml:space="preserve">for ensuring the successful </w:t>
      </w:r>
      <w:r w:rsidR="00A63B0D" w:rsidRPr="00282E88">
        <w:rPr>
          <w:rFonts w:ascii="Times New Roman" w:hAnsi="Times New Roman" w:cs="Times New Roman"/>
          <w:sz w:val="24"/>
          <w:szCs w:val="24"/>
        </w:rPr>
        <w:t>completion of the various financing activities</w:t>
      </w:r>
      <w:r w:rsidR="00BC78DB" w:rsidRPr="00282E88">
        <w:rPr>
          <w:rFonts w:ascii="Times New Roman" w:hAnsi="Times New Roman" w:cs="Times New Roman"/>
          <w:sz w:val="24"/>
          <w:szCs w:val="24"/>
        </w:rPr>
        <w:t xml:space="preserve"> of KSI</w:t>
      </w:r>
      <w:r w:rsidR="00A63B0D" w:rsidRPr="00282E88">
        <w:rPr>
          <w:rFonts w:ascii="Times New Roman" w:hAnsi="Times New Roman" w:cs="Times New Roman"/>
          <w:sz w:val="24"/>
          <w:szCs w:val="24"/>
        </w:rPr>
        <w:t>DC</w:t>
      </w:r>
      <w:r w:rsidR="00BC78DB" w:rsidRPr="00282E88">
        <w:rPr>
          <w:rFonts w:ascii="Times New Roman" w:hAnsi="Times New Roman" w:cs="Times New Roman"/>
          <w:sz w:val="24"/>
          <w:szCs w:val="24"/>
        </w:rPr>
        <w:t xml:space="preserve"> for the said period of </w:t>
      </w:r>
      <w:r w:rsidR="00A63B0D" w:rsidRPr="00282E88">
        <w:rPr>
          <w:rFonts w:ascii="Times New Roman" w:hAnsi="Times New Roman" w:cs="Times New Roman"/>
          <w:sz w:val="24"/>
          <w:szCs w:val="24"/>
        </w:rPr>
        <w:t>three</w:t>
      </w:r>
      <w:r w:rsidR="00BC78DB" w:rsidRPr="00282E88">
        <w:rPr>
          <w:rFonts w:ascii="Times New Roman" w:hAnsi="Times New Roman" w:cs="Times New Roman"/>
          <w:sz w:val="24"/>
          <w:szCs w:val="24"/>
        </w:rPr>
        <w:t xml:space="preserve"> year</w:t>
      </w:r>
      <w:r w:rsidR="00A63B0D" w:rsidRPr="00282E88">
        <w:rPr>
          <w:rFonts w:ascii="Times New Roman" w:hAnsi="Times New Roman" w:cs="Times New Roman"/>
          <w:sz w:val="24"/>
          <w:szCs w:val="24"/>
        </w:rPr>
        <w:t>s</w:t>
      </w:r>
      <w:r w:rsidRPr="00282E88">
        <w:rPr>
          <w:rFonts w:ascii="Times New Roman" w:hAnsi="Times New Roman" w:cs="Times New Roman"/>
          <w:sz w:val="24"/>
          <w:szCs w:val="24"/>
        </w:rPr>
        <w:t xml:space="preserve">. </w:t>
      </w:r>
    </w:p>
    <w:p w14:paraId="2F4AE7BB" w14:textId="77777777" w:rsidR="00BC78DB" w:rsidRPr="00282E88" w:rsidRDefault="00BC78DB" w:rsidP="005C48F1">
      <w:pPr>
        <w:pStyle w:val="ListParagraph"/>
        <w:spacing w:after="0" w:line="240" w:lineRule="auto"/>
        <w:rPr>
          <w:rFonts w:ascii="Times New Roman" w:hAnsi="Times New Roman" w:cs="Times New Roman"/>
          <w:sz w:val="24"/>
          <w:szCs w:val="24"/>
        </w:rPr>
      </w:pPr>
    </w:p>
    <w:p w14:paraId="67A8BE8F" w14:textId="77777777" w:rsidR="002E1B5F" w:rsidRPr="00282E88" w:rsidRDefault="00BC78D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T</w:t>
      </w:r>
      <w:r w:rsidR="00040752" w:rsidRPr="00282E88">
        <w:rPr>
          <w:rFonts w:ascii="Times New Roman" w:hAnsi="Times New Roman" w:cs="Times New Roman"/>
          <w:sz w:val="24"/>
          <w:szCs w:val="24"/>
        </w:rPr>
        <w:t xml:space="preserve">he </w:t>
      </w:r>
      <w:r w:rsidR="002E1B5F" w:rsidRPr="00282E88">
        <w:rPr>
          <w:rFonts w:ascii="Times New Roman" w:hAnsi="Times New Roman" w:cs="Times New Roman"/>
          <w:sz w:val="24"/>
          <w:szCs w:val="24"/>
        </w:rPr>
        <w:t xml:space="preserve">empaneled Chartered Valuers </w:t>
      </w:r>
      <w:r w:rsidR="00040752" w:rsidRPr="00282E88">
        <w:rPr>
          <w:rFonts w:ascii="Times New Roman" w:hAnsi="Times New Roman" w:cs="Times New Roman"/>
          <w:sz w:val="24"/>
          <w:szCs w:val="24"/>
        </w:rPr>
        <w:t xml:space="preserve">will be entrusted with the task </w:t>
      </w:r>
      <w:r w:rsidR="002E1B5F" w:rsidRPr="00282E88">
        <w:rPr>
          <w:rFonts w:ascii="Times New Roman" w:hAnsi="Times New Roman" w:cs="Times New Roman"/>
          <w:sz w:val="24"/>
          <w:szCs w:val="24"/>
        </w:rPr>
        <w:t xml:space="preserve">of ascertaining the value of the property for sanctioning of loan based on </w:t>
      </w:r>
      <w:r w:rsidR="002573A7" w:rsidRPr="00282E88">
        <w:rPr>
          <w:rFonts w:ascii="Times New Roman" w:hAnsi="Times New Roman" w:cs="Times New Roman"/>
          <w:sz w:val="24"/>
          <w:szCs w:val="24"/>
        </w:rPr>
        <w:t xml:space="preserve">securities, </w:t>
      </w:r>
      <w:r w:rsidR="002E1B5F" w:rsidRPr="00282E88">
        <w:rPr>
          <w:rFonts w:ascii="Times New Roman" w:hAnsi="Times New Roman" w:cs="Times New Roman"/>
          <w:sz w:val="24"/>
          <w:szCs w:val="24"/>
        </w:rPr>
        <w:t xml:space="preserve">collateral, undertake periodic revaluation of property to determine price increase or decrease during the loan tenure, realize the value of non-performing </w:t>
      </w:r>
      <w:proofErr w:type="gramStart"/>
      <w:r w:rsidR="002E1B5F" w:rsidRPr="00282E88">
        <w:rPr>
          <w:rFonts w:ascii="Times New Roman" w:hAnsi="Times New Roman" w:cs="Times New Roman"/>
          <w:sz w:val="24"/>
          <w:szCs w:val="24"/>
        </w:rPr>
        <w:t>assets  for</w:t>
      </w:r>
      <w:proofErr w:type="gramEnd"/>
      <w:r w:rsidR="002E1B5F" w:rsidRPr="00282E88">
        <w:rPr>
          <w:rFonts w:ascii="Times New Roman" w:hAnsi="Times New Roman" w:cs="Times New Roman"/>
          <w:sz w:val="24"/>
          <w:szCs w:val="24"/>
        </w:rPr>
        <w:t xml:space="preserve"> the purpose of resumption of properties in case of default etc. </w:t>
      </w:r>
    </w:p>
    <w:p w14:paraId="4FA354AE" w14:textId="77777777" w:rsidR="002573A7" w:rsidRPr="00282E88" w:rsidRDefault="002573A7" w:rsidP="005C48F1">
      <w:pPr>
        <w:pStyle w:val="ListParagraph"/>
        <w:spacing w:after="0" w:line="240" w:lineRule="auto"/>
        <w:ind w:left="540"/>
        <w:jc w:val="both"/>
        <w:rPr>
          <w:rFonts w:ascii="Times New Roman" w:hAnsi="Times New Roman" w:cs="Times New Roman"/>
          <w:sz w:val="24"/>
          <w:szCs w:val="24"/>
        </w:rPr>
      </w:pPr>
    </w:p>
    <w:p w14:paraId="47F48428" w14:textId="77777777" w:rsidR="00040752" w:rsidRPr="00282E88" w:rsidRDefault="00040752"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The cost of preparation of bids and related expenses has to be borne by the </w:t>
      </w:r>
      <w:r w:rsidR="00F90B27" w:rsidRPr="00282E88">
        <w:rPr>
          <w:rFonts w:ascii="Times New Roman" w:hAnsi="Times New Roman" w:cs="Times New Roman"/>
          <w:sz w:val="24"/>
          <w:szCs w:val="24"/>
        </w:rPr>
        <w:t>Applicant</w:t>
      </w:r>
      <w:r w:rsidRPr="00282E88">
        <w:rPr>
          <w:rFonts w:ascii="Times New Roman" w:hAnsi="Times New Roman" w:cs="Times New Roman"/>
          <w:sz w:val="24"/>
          <w:szCs w:val="24"/>
        </w:rPr>
        <w:t xml:space="preserve">. The </w:t>
      </w:r>
      <w:r w:rsidR="00F90B27" w:rsidRPr="00282E88">
        <w:rPr>
          <w:rFonts w:ascii="Times New Roman" w:hAnsi="Times New Roman" w:cs="Times New Roman"/>
          <w:sz w:val="24"/>
          <w:szCs w:val="24"/>
        </w:rPr>
        <w:t>Applicants</w:t>
      </w:r>
      <w:r w:rsidRPr="00282E88">
        <w:rPr>
          <w:rFonts w:ascii="Times New Roman" w:hAnsi="Times New Roman" w:cs="Times New Roman"/>
          <w:sz w:val="24"/>
          <w:szCs w:val="24"/>
        </w:rPr>
        <w:t xml:space="preserve"> also will not be eligible for reimbursement of any travel expenses for attending meetings for making presentation or any other purposes.  </w:t>
      </w:r>
    </w:p>
    <w:p w14:paraId="0A7ED06C" w14:textId="77777777" w:rsidR="002E1B5F" w:rsidRPr="00282E88" w:rsidRDefault="002E1B5F" w:rsidP="005C48F1">
      <w:pPr>
        <w:pStyle w:val="ListParagraph"/>
        <w:spacing w:after="0" w:line="240" w:lineRule="auto"/>
        <w:rPr>
          <w:rFonts w:ascii="Times New Roman" w:hAnsi="Times New Roman" w:cs="Times New Roman"/>
          <w:sz w:val="24"/>
          <w:szCs w:val="24"/>
        </w:rPr>
      </w:pPr>
    </w:p>
    <w:p w14:paraId="32B75C68" w14:textId="03815901" w:rsidR="00040752" w:rsidRPr="00282E88" w:rsidRDefault="00040752"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The </w:t>
      </w:r>
      <w:r w:rsidR="00F90B27" w:rsidRPr="00282E88">
        <w:rPr>
          <w:rFonts w:ascii="Times New Roman" w:hAnsi="Times New Roman" w:cs="Times New Roman"/>
          <w:sz w:val="24"/>
          <w:szCs w:val="24"/>
        </w:rPr>
        <w:t>Applicants</w:t>
      </w:r>
      <w:r w:rsidRPr="00282E88">
        <w:rPr>
          <w:rFonts w:ascii="Times New Roman" w:hAnsi="Times New Roman" w:cs="Times New Roman"/>
          <w:sz w:val="24"/>
          <w:szCs w:val="24"/>
        </w:rPr>
        <w:t xml:space="preserve"> shall be deemed to have conducted a due diligence exercise and satisfy themselves with respect to all aspects of the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when they submit the </w:t>
      </w:r>
      <w:r w:rsidR="00A4145D" w:rsidRPr="00282E88">
        <w:rPr>
          <w:rFonts w:ascii="Times New Roman" w:hAnsi="Times New Roman" w:cs="Times New Roman"/>
          <w:sz w:val="24"/>
          <w:szCs w:val="24"/>
        </w:rPr>
        <w:t>proposal</w:t>
      </w:r>
      <w:r w:rsidR="002E1B5F" w:rsidRPr="00282E88">
        <w:rPr>
          <w:rFonts w:ascii="Times New Roman" w:hAnsi="Times New Roman" w:cs="Times New Roman"/>
          <w:sz w:val="24"/>
          <w:szCs w:val="24"/>
        </w:rPr>
        <w:t>.</w:t>
      </w:r>
      <w:r w:rsidRPr="00282E88">
        <w:rPr>
          <w:rFonts w:ascii="Times New Roman" w:hAnsi="Times New Roman" w:cs="Times New Roman"/>
          <w:sz w:val="24"/>
          <w:szCs w:val="24"/>
        </w:rPr>
        <w:t xml:space="preserve"> Failure to conduct proper investigation shall not be a valid ground for the </w:t>
      </w:r>
      <w:r w:rsidR="00F90B27" w:rsidRPr="00282E88">
        <w:rPr>
          <w:rFonts w:ascii="Times New Roman" w:hAnsi="Times New Roman" w:cs="Times New Roman"/>
          <w:sz w:val="24"/>
          <w:szCs w:val="24"/>
        </w:rPr>
        <w:t>Applicants</w:t>
      </w:r>
      <w:r w:rsidRPr="00282E88">
        <w:rPr>
          <w:rFonts w:ascii="Times New Roman" w:hAnsi="Times New Roman" w:cs="Times New Roman"/>
          <w:sz w:val="24"/>
          <w:szCs w:val="24"/>
        </w:rPr>
        <w:t xml:space="preserve"> to subsequently alter the terms of </w:t>
      </w:r>
      <w:r w:rsidR="002E1B5F" w:rsidRPr="00282E88">
        <w:rPr>
          <w:rFonts w:ascii="Times New Roman" w:hAnsi="Times New Roman" w:cs="Times New Roman"/>
          <w:sz w:val="24"/>
          <w:szCs w:val="24"/>
        </w:rPr>
        <w:t>t</w:t>
      </w:r>
      <w:r w:rsidRPr="00282E88">
        <w:rPr>
          <w:rFonts w:ascii="Times New Roman" w:hAnsi="Times New Roman" w:cs="Times New Roman"/>
          <w:sz w:val="24"/>
          <w:szCs w:val="24"/>
        </w:rPr>
        <w:t xml:space="preserve">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nor shall it relieve the </w:t>
      </w:r>
      <w:r w:rsidR="00F90B27" w:rsidRPr="00282E88">
        <w:rPr>
          <w:rFonts w:ascii="Times New Roman" w:hAnsi="Times New Roman" w:cs="Times New Roman"/>
          <w:sz w:val="24"/>
          <w:szCs w:val="24"/>
        </w:rPr>
        <w:t>Applicants</w:t>
      </w:r>
      <w:r w:rsidRPr="00282E88">
        <w:rPr>
          <w:rFonts w:ascii="Times New Roman" w:hAnsi="Times New Roman" w:cs="Times New Roman"/>
          <w:sz w:val="24"/>
          <w:szCs w:val="24"/>
        </w:rPr>
        <w:t xml:space="preserve"> from any responsibility for successfully completing the assignment.</w:t>
      </w:r>
    </w:p>
    <w:p w14:paraId="3F60CF2F" w14:textId="77777777" w:rsidR="00040752" w:rsidRPr="00282E88" w:rsidRDefault="00040752" w:rsidP="005C48F1">
      <w:pPr>
        <w:pStyle w:val="ListParagraph"/>
        <w:spacing w:after="0" w:line="240" w:lineRule="auto"/>
        <w:ind w:left="540"/>
        <w:jc w:val="both"/>
        <w:rPr>
          <w:rFonts w:ascii="Times New Roman" w:hAnsi="Times New Roman" w:cs="Times New Roman"/>
          <w:sz w:val="24"/>
          <w:szCs w:val="24"/>
        </w:rPr>
      </w:pPr>
    </w:p>
    <w:p w14:paraId="7FF909E6" w14:textId="77777777" w:rsidR="00B34D93" w:rsidRPr="00282E88" w:rsidRDefault="00B34D93"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However, KSIDC reserves the right to engage any of its approved valuers for a valuation work with no contention from any other body whatsoever. However, review exercise may be made periodically to assess the performance of </w:t>
      </w:r>
      <w:proofErr w:type="spellStart"/>
      <w:r w:rsidRPr="00282E88">
        <w:rPr>
          <w:rFonts w:ascii="Times New Roman" w:hAnsi="Times New Roman" w:cs="Times New Roman"/>
          <w:sz w:val="24"/>
          <w:szCs w:val="24"/>
        </w:rPr>
        <w:t>empanelled</w:t>
      </w:r>
      <w:proofErr w:type="spellEnd"/>
      <w:r w:rsidRPr="00282E88">
        <w:rPr>
          <w:rFonts w:ascii="Times New Roman" w:hAnsi="Times New Roman" w:cs="Times New Roman"/>
          <w:sz w:val="24"/>
          <w:szCs w:val="24"/>
        </w:rPr>
        <w:t xml:space="preserve"> valuers. Further, KSIDC also reserves the right to de-empanel the name of the Chartered Empaneled valuer at any stage, if found unsatisfactory or inappropriate or not safe guarding the interests of KSIDC.</w:t>
      </w:r>
    </w:p>
    <w:p w14:paraId="0FFDB5DE" w14:textId="77777777" w:rsidR="00B34D93" w:rsidRPr="00282E88" w:rsidRDefault="00B34D93" w:rsidP="005C48F1">
      <w:pPr>
        <w:pStyle w:val="ListParagraph"/>
        <w:spacing w:after="0" w:line="240" w:lineRule="auto"/>
        <w:ind w:left="540"/>
        <w:jc w:val="both"/>
        <w:rPr>
          <w:rFonts w:ascii="Times New Roman" w:hAnsi="Times New Roman" w:cs="Times New Roman"/>
          <w:sz w:val="24"/>
          <w:szCs w:val="24"/>
        </w:rPr>
      </w:pPr>
    </w:p>
    <w:p w14:paraId="1336BC20" w14:textId="7FAD649E" w:rsidR="00040752" w:rsidRPr="00282E88" w:rsidRDefault="00040752"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Correspondence in response to this </w:t>
      </w:r>
      <w:r w:rsidR="00B13795" w:rsidRPr="00282E88">
        <w:rPr>
          <w:rFonts w:ascii="Times New Roman" w:hAnsi="Times New Roman" w:cs="Times New Roman"/>
          <w:sz w:val="24"/>
          <w:szCs w:val="24"/>
        </w:rPr>
        <w:t>EoI document</w:t>
      </w:r>
      <w:r w:rsidRPr="00282E88">
        <w:rPr>
          <w:rFonts w:ascii="Times New Roman" w:hAnsi="Times New Roman" w:cs="Times New Roman"/>
          <w:sz w:val="24"/>
          <w:szCs w:val="24"/>
        </w:rPr>
        <w:t xml:space="preserve"> as well as related queries must be addressed to The Manager</w:t>
      </w:r>
      <w:r w:rsidR="00C962F3" w:rsidRPr="00282E88">
        <w:rPr>
          <w:rFonts w:ascii="Times New Roman" w:hAnsi="Times New Roman" w:cs="Times New Roman"/>
          <w:sz w:val="24"/>
          <w:szCs w:val="24"/>
        </w:rPr>
        <w:t xml:space="preserve"> (</w:t>
      </w:r>
      <w:r w:rsidR="002E1B5F" w:rsidRPr="00282E88">
        <w:rPr>
          <w:rFonts w:ascii="Times New Roman" w:hAnsi="Times New Roman" w:cs="Times New Roman"/>
          <w:sz w:val="24"/>
          <w:szCs w:val="24"/>
        </w:rPr>
        <w:t>Project</w:t>
      </w:r>
      <w:r w:rsidR="00C962F3" w:rsidRPr="00282E88">
        <w:rPr>
          <w:rFonts w:ascii="Times New Roman" w:hAnsi="Times New Roman" w:cs="Times New Roman"/>
          <w:sz w:val="24"/>
          <w:szCs w:val="24"/>
        </w:rPr>
        <w:t xml:space="preserve"> Finance)</w:t>
      </w:r>
      <w:r w:rsidR="002E1B5F" w:rsidRPr="00282E88">
        <w:rPr>
          <w:rFonts w:ascii="Times New Roman" w:hAnsi="Times New Roman" w:cs="Times New Roman"/>
          <w:sz w:val="24"/>
          <w:szCs w:val="24"/>
        </w:rPr>
        <w:t>,</w:t>
      </w:r>
      <w:r w:rsidRPr="00282E88">
        <w:rPr>
          <w:rFonts w:ascii="Times New Roman" w:hAnsi="Times New Roman" w:cs="Times New Roman"/>
          <w:sz w:val="24"/>
          <w:szCs w:val="24"/>
        </w:rPr>
        <w:t xml:space="preserve"> KSIDC, </w:t>
      </w:r>
      <w:proofErr w:type="spellStart"/>
      <w:r w:rsidRPr="00282E88">
        <w:rPr>
          <w:rFonts w:ascii="Times New Roman" w:hAnsi="Times New Roman" w:cs="Times New Roman"/>
          <w:sz w:val="24"/>
          <w:szCs w:val="24"/>
        </w:rPr>
        <w:t>Keston</w:t>
      </w:r>
      <w:proofErr w:type="spellEnd"/>
      <w:r w:rsidRPr="00282E88">
        <w:rPr>
          <w:rFonts w:ascii="Times New Roman" w:hAnsi="Times New Roman" w:cs="Times New Roman"/>
          <w:sz w:val="24"/>
          <w:szCs w:val="24"/>
        </w:rPr>
        <w:t xml:space="preserve"> Road, </w:t>
      </w:r>
      <w:proofErr w:type="spellStart"/>
      <w:r w:rsidRPr="00282E88">
        <w:rPr>
          <w:rFonts w:ascii="Times New Roman" w:hAnsi="Times New Roman" w:cs="Times New Roman"/>
          <w:sz w:val="24"/>
          <w:szCs w:val="24"/>
        </w:rPr>
        <w:t>Kowdiar</w:t>
      </w:r>
      <w:proofErr w:type="spellEnd"/>
      <w:r w:rsidRPr="00282E88">
        <w:rPr>
          <w:rFonts w:ascii="Times New Roman" w:hAnsi="Times New Roman" w:cs="Times New Roman"/>
          <w:sz w:val="24"/>
          <w:szCs w:val="24"/>
        </w:rPr>
        <w:t xml:space="preserve">, Thiruvananthapuram-695003, Kerala, Tel: 0471-2318922 (EPABX), Fax: 0471-2315893 </w:t>
      </w:r>
      <w:r w:rsidR="00140B71" w:rsidRPr="00282E88">
        <w:rPr>
          <w:rFonts w:ascii="Times New Roman" w:hAnsi="Times New Roman" w:cs="Times New Roman"/>
          <w:sz w:val="24"/>
          <w:szCs w:val="24"/>
        </w:rPr>
        <w:t xml:space="preserve">and </w:t>
      </w:r>
      <w:r w:rsidRPr="00282E88">
        <w:rPr>
          <w:rFonts w:ascii="Times New Roman" w:hAnsi="Times New Roman" w:cs="Times New Roman"/>
          <w:sz w:val="24"/>
          <w:szCs w:val="24"/>
        </w:rPr>
        <w:t xml:space="preserve">Email: </w:t>
      </w:r>
      <w:hyperlink r:id="rId12" w:history="1">
        <w:r w:rsidR="00C962F3" w:rsidRPr="00282E88">
          <w:rPr>
            <w:rStyle w:val="Hyperlink"/>
            <w:rFonts w:ascii="Times New Roman" w:hAnsi="Times New Roman" w:cs="Times New Roman"/>
            <w:color w:val="auto"/>
            <w:sz w:val="24"/>
            <w:szCs w:val="24"/>
          </w:rPr>
          <w:t>jacksonjose@ksidcmail.org</w:t>
        </w:r>
      </w:hyperlink>
      <w:r w:rsidR="002E1B5F" w:rsidRPr="00282E88">
        <w:rPr>
          <w:rFonts w:ascii="Times New Roman" w:hAnsi="Times New Roman" w:cs="Times New Roman"/>
          <w:sz w:val="24"/>
          <w:szCs w:val="24"/>
        </w:rPr>
        <w:t>.</w:t>
      </w:r>
    </w:p>
    <w:p w14:paraId="35DBCD20" w14:textId="77777777" w:rsidR="00040752" w:rsidRPr="00282E88" w:rsidRDefault="00040752" w:rsidP="005C48F1">
      <w:pPr>
        <w:pStyle w:val="ListParagraph"/>
        <w:spacing w:after="0" w:line="240" w:lineRule="auto"/>
        <w:ind w:left="540"/>
        <w:rPr>
          <w:rFonts w:ascii="Times New Roman" w:hAnsi="Times New Roman" w:cs="Times New Roman"/>
          <w:sz w:val="24"/>
          <w:szCs w:val="24"/>
        </w:rPr>
      </w:pPr>
    </w:p>
    <w:p w14:paraId="1405B043" w14:textId="77777777" w:rsidR="00B34D93" w:rsidRPr="00282E88" w:rsidRDefault="00B34D93" w:rsidP="005C48F1">
      <w:pPr>
        <w:pStyle w:val="ListParagraph"/>
        <w:spacing w:after="0" w:line="240" w:lineRule="auto"/>
        <w:rPr>
          <w:rFonts w:ascii="Times New Roman" w:hAnsi="Times New Roman" w:cs="Times New Roman"/>
          <w:sz w:val="24"/>
          <w:szCs w:val="24"/>
          <w:lang w:bidi="he-IL"/>
        </w:rPr>
      </w:pPr>
    </w:p>
    <w:p w14:paraId="3947B5D5" w14:textId="56511182" w:rsidR="00B65198" w:rsidRPr="00282E88" w:rsidRDefault="004D19FB" w:rsidP="005C48F1">
      <w:pPr>
        <w:pStyle w:val="Heading1"/>
        <w:numPr>
          <w:ilvl w:val="0"/>
          <w:numId w:val="6"/>
        </w:numPr>
        <w:spacing w:before="0" w:line="240" w:lineRule="auto"/>
        <w:rPr>
          <w:rFonts w:ascii="Times New Roman" w:hAnsi="Times New Roman" w:cs="Times New Roman"/>
          <w:b/>
          <w:color w:val="auto"/>
          <w:sz w:val="24"/>
          <w:szCs w:val="24"/>
        </w:rPr>
      </w:pPr>
      <w:bookmarkStart w:id="7" w:name="_Toc18740991"/>
      <w:bookmarkStart w:id="8" w:name="_Toc182840698"/>
      <w:r>
        <w:rPr>
          <w:rFonts w:ascii="Times New Roman" w:hAnsi="Times New Roman" w:cs="Times New Roman"/>
          <w:b/>
          <w:color w:val="auto"/>
          <w:sz w:val="24"/>
          <w:szCs w:val="24"/>
        </w:rPr>
        <w:lastRenderedPageBreak/>
        <w:t>Selection</w:t>
      </w:r>
      <w:r w:rsidR="008744AD" w:rsidRPr="00282E88">
        <w:rPr>
          <w:rFonts w:ascii="Times New Roman" w:hAnsi="Times New Roman" w:cs="Times New Roman"/>
          <w:b/>
          <w:color w:val="auto"/>
          <w:sz w:val="24"/>
          <w:szCs w:val="24"/>
        </w:rPr>
        <w:t xml:space="preserve"> </w:t>
      </w:r>
      <w:r w:rsidR="00BB0ABB" w:rsidRPr="00282E88">
        <w:rPr>
          <w:rFonts w:ascii="Times New Roman" w:hAnsi="Times New Roman" w:cs="Times New Roman"/>
          <w:b/>
          <w:color w:val="auto"/>
          <w:sz w:val="24"/>
          <w:szCs w:val="24"/>
        </w:rPr>
        <w:t>of</w:t>
      </w:r>
      <w:r w:rsidR="008744AD" w:rsidRPr="00282E88">
        <w:rPr>
          <w:rFonts w:ascii="Times New Roman" w:hAnsi="Times New Roman" w:cs="Times New Roman"/>
          <w:b/>
          <w:color w:val="auto"/>
          <w:sz w:val="24"/>
          <w:szCs w:val="24"/>
        </w:rPr>
        <w:t xml:space="preserve"> </w:t>
      </w:r>
      <w:r w:rsidR="00BB0ABB" w:rsidRPr="00282E88">
        <w:rPr>
          <w:rFonts w:ascii="Times New Roman" w:hAnsi="Times New Roman" w:cs="Times New Roman"/>
          <w:b/>
          <w:color w:val="auto"/>
          <w:sz w:val="24"/>
          <w:szCs w:val="24"/>
        </w:rPr>
        <w:t>e</w:t>
      </w:r>
      <w:r w:rsidR="008744AD" w:rsidRPr="00282E88">
        <w:rPr>
          <w:rFonts w:ascii="Times New Roman" w:hAnsi="Times New Roman" w:cs="Times New Roman"/>
          <w:b/>
          <w:color w:val="auto"/>
          <w:sz w:val="24"/>
          <w:szCs w:val="24"/>
        </w:rPr>
        <w:t>mpanele</w:t>
      </w:r>
      <w:r w:rsidR="00BB0ABB" w:rsidRPr="00282E88">
        <w:rPr>
          <w:rFonts w:ascii="Times New Roman" w:hAnsi="Times New Roman" w:cs="Times New Roman"/>
          <w:b/>
          <w:color w:val="auto"/>
          <w:sz w:val="24"/>
          <w:szCs w:val="24"/>
        </w:rPr>
        <w:t>d</w:t>
      </w:r>
      <w:r w:rsidR="008744AD" w:rsidRPr="00282E88">
        <w:rPr>
          <w:rFonts w:ascii="Times New Roman" w:hAnsi="Times New Roman" w:cs="Times New Roman"/>
          <w:b/>
          <w:color w:val="auto"/>
          <w:sz w:val="24"/>
          <w:szCs w:val="24"/>
        </w:rPr>
        <w:t xml:space="preserve"> Chartered Valuers</w:t>
      </w:r>
      <w:bookmarkEnd w:id="7"/>
      <w:bookmarkEnd w:id="8"/>
    </w:p>
    <w:p w14:paraId="0F178EC3" w14:textId="77777777" w:rsidR="00B65198" w:rsidRPr="00282E88" w:rsidRDefault="00B65198" w:rsidP="005C48F1">
      <w:pPr>
        <w:spacing w:after="0" w:line="240" w:lineRule="auto"/>
        <w:rPr>
          <w:rFonts w:ascii="Times New Roman" w:hAnsi="Times New Roman" w:cs="Times New Roman"/>
          <w:sz w:val="24"/>
          <w:szCs w:val="24"/>
        </w:rPr>
      </w:pPr>
    </w:p>
    <w:p w14:paraId="15CC9546" w14:textId="77777777" w:rsidR="008744AD" w:rsidRPr="00282E88" w:rsidRDefault="008744AD" w:rsidP="005C48F1">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The Empanelment of ‘Chartered Valuers’ will be to ascertain the value of the property for sanctioning of loan based on collateral value, undertake periodic revaluation of property to determine price increase or decrease during the loan tenure, realize the value of nonperforming assets and for the purpose of resumption of properties in case of default.</w:t>
      </w:r>
    </w:p>
    <w:p w14:paraId="4C56444C" w14:textId="24B7119A" w:rsidR="00E7268E" w:rsidRDefault="00E7268E" w:rsidP="005C48F1">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It is necessary that the Chartered Valuer </w:t>
      </w:r>
      <w:r>
        <w:rPr>
          <w:rFonts w:ascii="Times New Roman" w:hAnsi="Times New Roman" w:cs="Times New Roman"/>
          <w:sz w:val="24"/>
          <w:szCs w:val="24"/>
          <w:lang w:bidi="he-IL"/>
        </w:rPr>
        <w:t>(</w:t>
      </w:r>
      <w:r w:rsidRPr="00282E88">
        <w:rPr>
          <w:rFonts w:ascii="Times New Roman" w:hAnsi="Times New Roman" w:cs="Times New Roman"/>
          <w:sz w:val="24"/>
          <w:szCs w:val="24"/>
          <w:lang w:bidi="he-IL"/>
        </w:rPr>
        <w:t>Individuals / Registered Entities</w:t>
      </w:r>
      <w:r>
        <w:rPr>
          <w:rFonts w:ascii="Times New Roman" w:hAnsi="Times New Roman" w:cs="Times New Roman"/>
          <w:sz w:val="24"/>
          <w:szCs w:val="24"/>
          <w:lang w:bidi="he-IL"/>
        </w:rPr>
        <w:t>)</w:t>
      </w:r>
      <w:r w:rsidRPr="00282E88">
        <w:rPr>
          <w:rFonts w:ascii="Times New Roman" w:hAnsi="Times New Roman" w:cs="Times New Roman"/>
          <w:sz w:val="24"/>
          <w:szCs w:val="24"/>
          <w:lang w:bidi="he-IL"/>
        </w:rPr>
        <w:t xml:space="preserve"> possesses proper qualifications</w:t>
      </w:r>
      <w:r>
        <w:rPr>
          <w:rFonts w:ascii="Times New Roman" w:hAnsi="Times New Roman" w:cs="Times New Roman"/>
          <w:sz w:val="24"/>
          <w:szCs w:val="24"/>
          <w:lang w:bidi="he-IL"/>
        </w:rPr>
        <w:t xml:space="preserve"> &amp; work experience</w:t>
      </w:r>
      <w:r w:rsidRPr="00282E88">
        <w:rPr>
          <w:rFonts w:ascii="Times New Roman" w:hAnsi="Times New Roman" w:cs="Times New Roman"/>
          <w:sz w:val="24"/>
          <w:szCs w:val="24"/>
          <w:lang w:bidi="he-IL"/>
        </w:rPr>
        <w:t xml:space="preserve">, which make him/her competent to carry out the task of valuation of moveable / immoveable property. </w:t>
      </w:r>
    </w:p>
    <w:p w14:paraId="64876E60" w14:textId="6DAADE45" w:rsidR="008744AD" w:rsidRPr="00282E88" w:rsidRDefault="008744AD" w:rsidP="005C48F1">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32515C">
        <w:rPr>
          <w:rFonts w:ascii="Times New Roman" w:hAnsi="Times New Roman" w:cs="Times New Roman"/>
          <w:sz w:val="24"/>
          <w:szCs w:val="24"/>
          <w:lang w:bidi="he-IL"/>
        </w:rPr>
        <w:t>pre-</w:t>
      </w:r>
      <w:r w:rsidR="008031E3">
        <w:rPr>
          <w:rFonts w:ascii="Times New Roman" w:hAnsi="Times New Roman" w:cs="Times New Roman"/>
          <w:sz w:val="24"/>
          <w:szCs w:val="24"/>
          <w:lang w:bidi="he-IL"/>
        </w:rPr>
        <w:t>qualification</w:t>
      </w:r>
      <w:r w:rsidRPr="00282E88">
        <w:rPr>
          <w:rFonts w:ascii="Times New Roman" w:hAnsi="Times New Roman" w:cs="Times New Roman"/>
          <w:sz w:val="24"/>
          <w:szCs w:val="24"/>
          <w:lang w:bidi="he-IL"/>
        </w:rPr>
        <w:t xml:space="preserve"> criteria for the selection and empanelment of ‘Chartered Valuers’ are detailed as below-</w:t>
      </w:r>
    </w:p>
    <w:p w14:paraId="3AA251CF" w14:textId="77777777" w:rsidR="008744AD" w:rsidRPr="00282E88" w:rsidRDefault="008744AD" w:rsidP="005C48F1">
      <w:pPr>
        <w:spacing w:after="0" w:line="240" w:lineRule="auto"/>
        <w:jc w:val="both"/>
        <w:rPr>
          <w:rFonts w:ascii="Times New Roman" w:hAnsi="Times New Roman" w:cs="Times New Roman"/>
          <w:sz w:val="24"/>
          <w:szCs w:val="24"/>
          <w:lang w:bidi="he-IL"/>
        </w:rPr>
      </w:pPr>
    </w:p>
    <w:p w14:paraId="5A44879E" w14:textId="77777777" w:rsidR="000208DF" w:rsidRPr="00282E88" w:rsidRDefault="001860BC" w:rsidP="0032515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Shall be registered with Insolvency and Bankruptcy Board of India</w:t>
      </w:r>
      <w:r w:rsidR="000208DF" w:rsidRPr="00282E88">
        <w:rPr>
          <w:rFonts w:ascii="Times New Roman" w:hAnsi="Times New Roman" w:cs="Times New Roman"/>
          <w:sz w:val="24"/>
          <w:szCs w:val="24"/>
          <w:lang w:bidi="he-IL"/>
        </w:rPr>
        <w:t xml:space="preserve"> under the Companies (Registered Valuer and Valuation) Rules 2017.</w:t>
      </w:r>
    </w:p>
    <w:p w14:paraId="1EEB7230" w14:textId="77777777" w:rsidR="0032515C" w:rsidRDefault="001860BC" w:rsidP="0032515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Shall necessarily be a member of any one of the associations viz., Institution of Valuers (IOV), Institution of Surveyors (Valuation Branch) (IOS), Institution of Government Approved Valuers (IGAV), Practicing Valuers Association of India (PVAI), Centre for Valuation Studies, Research and Training (CVSRT) and Royal Institute of Chartered Surveyors, India Chapter (RICS)</w:t>
      </w:r>
    </w:p>
    <w:p w14:paraId="75D1320F" w14:textId="498853B5" w:rsidR="00601303" w:rsidRPr="00282E88" w:rsidRDefault="001860BC" w:rsidP="0032515C">
      <w:pPr>
        <w:pStyle w:val="ListParagraph"/>
        <w:numPr>
          <w:ilvl w:val="2"/>
          <w:numId w:val="6"/>
        </w:numPr>
        <w:spacing w:after="0" w:line="240" w:lineRule="auto"/>
        <w:jc w:val="both"/>
        <w:rPr>
          <w:rFonts w:ascii="Times New Roman" w:hAnsi="Times New Roman" w:cs="Times New Roman"/>
          <w:sz w:val="24"/>
          <w:szCs w:val="24"/>
          <w:lang w:bidi="he-IL"/>
        </w:rPr>
      </w:pPr>
      <w:r w:rsidRPr="0032515C">
        <w:rPr>
          <w:rFonts w:ascii="Times New Roman" w:hAnsi="Times New Roman" w:cs="Times New Roman"/>
          <w:sz w:val="24"/>
          <w:szCs w:val="24"/>
          <w:lang w:bidi="he-IL"/>
        </w:rPr>
        <w:t xml:space="preserve">The minimum age for </w:t>
      </w:r>
      <w:r w:rsidR="0032515C" w:rsidRPr="0032515C">
        <w:rPr>
          <w:rFonts w:ascii="Times New Roman" w:hAnsi="Times New Roman" w:cs="Times New Roman"/>
          <w:sz w:val="24"/>
          <w:szCs w:val="24"/>
          <w:lang w:bidi="he-IL"/>
        </w:rPr>
        <w:t>valuer</w:t>
      </w:r>
      <w:r w:rsidRPr="0032515C">
        <w:rPr>
          <w:rFonts w:ascii="Times New Roman" w:hAnsi="Times New Roman" w:cs="Times New Roman"/>
          <w:sz w:val="24"/>
          <w:szCs w:val="24"/>
          <w:lang w:bidi="he-IL"/>
        </w:rPr>
        <w:t xml:space="preserve"> shall be </w:t>
      </w:r>
      <w:r w:rsidR="00424453" w:rsidRPr="0032515C">
        <w:rPr>
          <w:rFonts w:ascii="Times New Roman" w:hAnsi="Times New Roman" w:cs="Times New Roman"/>
          <w:sz w:val="24"/>
          <w:szCs w:val="24"/>
          <w:lang w:bidi="he-IL"/>
        </w:rPr>
        <w:t>35</w:t>
      </w:r>
      <w:r w:rsidRPr="0032515C">
        <w:rPr>
          <w:rFonts w:ascii="Times New Roman" w:hAnsi="Times New Roman" w:cs="Times New Roman"/>
          <w:sz w:val="24"/>
          <w:szCs w:val="24"/>
          <w:lang w:bidi="he-IL"/>
        </w:rPr>
        <w:t xml:space="preserve"> years </w:t>
      </w:r>
    </w:p>
    <w:p w14:paraId="1E19D067" w14:textId="4E65F573" w:rsidR="00E7268E" w:rsidRPr="00282E88" w:rsidRDefault="00E7268E" w:rsidP="0032515C">
      <w:pPr>
        <w:pStyle w:val="ListParagraph"/>
        <w:numPr>
          <w:ilvl w:val="2"/>
          <w:numId w:val="6"/>
        </w:num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Shall have experience of conducting valuation for not less than </w:t>
      </w:r>
      <w:r w:rsidR="008031E3">
        <w:rPr>
          <w:rFonts w:ascii="Times New Roman" w:hAnsi="Times New Roman" w:cs="Times New Roman"/>
          <w:sz w:val="24"/>
          <w:szCs w:val="24"/>
        </w:rPr>
        <w:t>5</w:t>
      </w:r>
      <w:r w:rsidRPr="00282E88">
        <w:rPr>
          <w:rFonts w:ascii="Times New Roman" w:hAnsi="Times New Roman" w:cs="Times New Roman"/>
          <w:sz w:val="24"/>
          <w:szCs w:val="24"/>
        </w:rPr>
        <w:t xml:space="preserve"> years.</w:t>
      </w:r>
    </w:p>
    <w:p w14:paraId="0895293A" w14:textId="77777777" w:rsidR="00E7268E" w:rsidRPr="00282E88" w:rsidRDefault="00E7268E" w:rsidP="0032515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rPr>
        <w:t xml:space="preserve">The applicant is required to submit reference letters and necessary evidence in support of being empaneled with at least 1 </w:t>
      </w:r>
      <w:r w:rsidRPr="00282E88">
        <w:rPr>
          <w:rFonts w:ascii="Times New Roman" w:hAnsi="Times New Roman" w:cs="Times New Roman"/>
          <w:sz w:val="24"/>
          <w:szCs w:val="24"/>
          <w:lang w:bidi="he-IL"/>
        </w:rPr>
        <w:t>Nationalized Banks / NBFCs</w:t>
      </w:r>
    </w:p>
    <w:p w14:paraId="5F5CC22D" w14:textId="3C169AA1" w:rsidR="00E7268E" w:rsidRPr="00282E88" w:rsidRDefault="00E7268E" w:rsidP="0032515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rPr>
        <w:t xml:space="preserve">Valuer should have assessed </w:t>
      </w:r>
      <w:r w:rsidR="008031E3" w:rsidRPr="00282E88">
        <w:rPr>
          <w:rFonts w:ascii="Times New Roman" w:hAnsi="Times New Roman" w:cs="Times New Roman"/>
          <w:sz w:val="24"/>
          <w:szCs w:val="24"/>
        </w:rPr>
        <w:t>at least</w:t>
      </w:r>
      <w:r w:rsidRPr="00282E88">
        <w:rPr>
          <w:rFonts w:ascii="Times New Roman" w:hAnsi="Times New Roman" w:cs="Times New Roman"/>
          <w:sz w:val="24"/>
          <w:szCs w:val="24"/>
        </w:rPr>
        <w:t xml:space="preserve"> </w:t>
      </w:r>
      <w:r w:rsidR="0012737E">
        <w:rPr>
          <w:rFonts w:ascii="Times New Roman" w:hAnsi="Times New Roman" w:cs="Times New Roman"/>
          <w:sz w:val="24"/>
          <w:szCs w:val="24"/>
        </w:rPr>
        <w:t>three</w:t>
      </w:r>
      <w:r w:rsidRPr="00282E88">
        <w:rPr>
          <w:rFonts w:ascii="Times New Roman" w:hAnsi="Times New Roman" w:cs="Times New Roman"/>
          <w:sz w:val="24"/>
          <w:szCs w:val="24"/>
        </w:rPr>
        <w:t xml:space="preserve"> projects</w:t>
      </w:r>
      <w:r w:rsidR="008031E3">
        <w:rPr>
          <w:rFonts w:ascii="Times New Roman" w:hAnsi="Times New Roman" w:cs="Times New Roman"/>
          <w:sz w:val="24"/>
          <w:szCs w:val="24"/>
        </w:rPr>
        <w:t xml:space="preserve">, each </w:t>
      </w:r>
      <w:r w:rsidRPr="00282E88">
        <w:rPr>
          <w:rFonts w:ascii="Times New Roman" w:hAnsi="Times New Roman" w:cs="Times New Roman"/>
          <w:sz w:val="24"/>
          <w:szCs w:val="24"/>
        </w:rPr>
        <w:t>amounting to Rs. 500 lakhs in the preceding</w:t>
      </w:r>
      <w:r w:rsidRPr="00282E88">
        <w:rPr>
          <w:rFonts w:ascii="Times New Roman" w:hAnsi="Times New Roman" w:cs="Times New Roman"/>
          <w:sz w:val="24"/>
          <w:szCs w:val="24"/>
          <w:lang w:bidi="he-IL"/>
        </w:rPr>
        <w:t xml:space="preserve"> </w:t>
      </w:r>
      <w:r w:rsidR="0045518F">
        <w:rPr>
          <w:rFonts w:ascii="Times New Roman" w:hAnsi="Times New Roman" w:cs="Times New Roman"/>
          <w:sz w:val="24"/>
          <w:szCs w:val="24"/>
          <w:lang w:bidi="he-IL"/>
        </w:rPr>
        <w:t>five</w:t>
      </w:r>
      <w:r w:rsidRPr="00282E88">
        <w:rPr>
          <w:rFonts w:ascii="Times New Roman" w:hAnsi="Times New Roman" w:cs="Times New Roman"/>
          <w:sz w:val="24"/>
          <w:szCs w:val="24"/>
          <w:lang w:bidi="he-IL"/>
        </w:rPr>
        <w:t xml:space="preserve"> years</w:t>
      </w:r>
    </w:p>
    <w:p w14:paraId="757A4DB3" w14:textId="1374D042" w:rsidR="00601303" w:rsidRPr="00282E88" w:rsidRDefault="00601303" w:rsidP="0032515C">
      <w:pPr>
        <w:pStyle w:val="ListParagraph"/>
        <w:numPr>
          <w:ilvl w:val="2"/>
          <w:numId w:val="6"/>
        </w:num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 xml:space="preserve">The average </w:t>
      </w:r>
      <w:r w:rsidR="00477C4A" w:rsidRPr="00282E88">
        <w:rPr>
          <w:rFonts w:ascii="Times New Roman" w:hAnsi="Times New Roman" w:cs="Times New Roman"/>
          <w:sz w:val="24"/>
          <w:szCs w:val="24"/>
        </w:rPr>
        <w:t xml:space="preserve">annual </w:t>
      </w:r>
      <w:r w:rsidRPr="00282E88">
        <w:rPr>
          <w:rFonts w:ascii="Times New Roman" w:hAnsi="Times New Roman" w:cs="Times New Roman"/>
          <w:sz w:val="24"/>
          <w:szCs w:val="24"/>
        </w:rPr>
        <w:t>gross receipts of the applicant from the valuation of land &amp; building, plant &amp; machinery etc. services should be more than Rs.</w:t>
      </w:r>
      <w:r w:rsidR="00B714DC" w:rsidRPr="00282E88">
        <w:rPr>
          <w:rFonts w:ascii="Times New Roman" w:hAnsi="Times New Roman" w:cs="Times New Roman"/>
          <w:sz w:val="24"/>
          <w:szCs w:val="24"/>
        </w:rPr>
        <w:t>5</w:t>
      </w:r>
      <w:r w:rsidRPr="00282E88">
        <w:rPr>
          <w:rFonts w:ascii="Times New Roman" w:hAnsi="Times New Roman" w:cs="Times New Roman"/>
          <w:sz w:val="24"/>
          <w:szCs w:val="24"/>
        </w:rPr>
        <w:t xml:space="preserve"> lakhs</w:t>
      </w:r>
      <w:r w:rsidR="008031E3">
        <w:rPr>
          <w:rFonts w:ascii="Times New Roman" w:hAnsi="Times New Roman" w:cs="Times New Roman"/>
          <w:sz w:val="24"/>
          <w:szCs w:val="24"/>
        </w:rPr>
        <w:t xml:space="preserve"> (from 3 years out of </w:t>
      </w:r>
      <w:r w:rsidR="00D6473F">
        <w:rPr>
          <w:rFonts w:ascii="Times New Roman" w:hAnsi="Times New Roman" w:cs="Times New Roman"/>
          <w:sz w:val="24"/>
          <w:szCs w:val="24"/>
        </w:rPr>
        <w:t>5</w:t>
      </w:r>
      <w:r w:rsidR="008031E3">
        <w:rPr>
          <w:rFonts w:ascii="Times New Roman" w:hAnsi="Times New Roman" w:cs="Times New Roman"/>
          <w:sz w:val="24"/>
          <w:szCs w:val="24"/>
        </w:rPr>
        <w:t xml:space="preserve"> preceding </w:t>
      </w:r>
      <w:r w:rsidR="00D6473F">
        <w:rPr>
          <w:rFonts w:ascii="Times New Roman" w:hAnsi="Times New Roman" w:cs="Times New Roman"/>
          <w:sz w:val="24"/>
          <w:szCs w:val="24"/>
        </w:rPr>
        <w:t xml:space="preserve">financial </w:t>
      </w:r>
      <w:r w:rsidR="008031E3">
        <w:rPr>
          <w:rFonts w:ascii="Times New Roman" w:hAnsi="Times New Roman" w:cs="Times New Roman"/>
          <w:sz w:val="24"/>
          <w:szCs w:val="24"/>
        </w:rPr>
        <w:t xml:space="preserve">years) </w:t>
      </w:r>
    </w:p>
    <w:p w14:paraId="0EAE3954" w14:textId="77777777" w:rsidR="008744AD" w:rsidRPr="00282E88" w:rsidRDefault="008744AD" w:rsidP="005C48F1">
      <w:pPr>
        <w:pStyle w:val="ListParagraph"/>
        <w:spacing w:after="0" w:line="240" w:lineRule="auto"/>
        <w:ind w:left="1260"/>
        <w:jc w:val="both"/>
        <w:rPr>
          <w:rFonts w:ascii="Times New Roman" w:hAnsi="Times New Roman" w:cs="Times New Roman"/>
          <w:sz w:val="24"/>
          <w:szCs w:val="24"/>
          <w:lang w:bidi="he-IL"/>
        </w:rPr>
      </w:pPr>
    </w:p>
    <w:p w14:paraId="4CDA0F2D" w14:textId="77777777" w:rsidR="000208DF" w:rsidRPr="00282E88" w:rsidRDefault="000208DF" w:rsidP="0037494C">
      <w:pPr>
        <w:pStyle w:val="ListParagraph"/>
        <w:numPr>
          <w:ilvl w:val="1"/>
          <w:numId w:val="6"/>
        </w:numPr>
        <w:spacing w:after="0" w:line="240" w:lineRule="auto"/>
        <w:ind w:left="540" w:hanging="540"/>
        <w:jc w:val="both"/>
        <w:rPr>
          <w:rFonts w:ascii="Times New Roman" w:hAnsi="Times New Roman" w:cs="Times New Roman"/>
          <w:b/>
          <w:bCs/>
          <w:sz w:val="24"/>
          <w:szCs w:val="24"/>
          <w:lang w:bidi="he-IL"/>
        </w:rPr>
      </w:pPr>
      <w:r w:rsidRPr="0037494C">
        <w:rPr>
          <w:rFonts w:ascii="Times New Roman" w:hAnsi="Times New Roman" w:cs="Times New Roman"/>
          <w:sz w:val="24"/>
          <w:szCs w:val="24"/>
          <w:lang w:bidi="he-IL"/>
        </w:rPr>
        <w:t>Other</w:t>
      </w:r>
      <w:r w:rsidRPr="00282E88">
        <w:rPr>
          <w:rFonts w:ascii="Times New Roman" w:hAnsi="Times New Roman" w:cs="Times New Roman"/>
          <w:b/>
          <w:bCs/>
          <w:sz w:val="24"/>
          <w:szCs w:val="24"/>
          <w:lang w:bidi="he-IL"/>
        </w:rPr>
        <w:t xml:space="preserve"> </w:t>
      </w:r>
      <w:r w:rsidRPr="0037494C">
        <w:rPr>
          <w:rFonts w:ascii="Times New Roman" w:hAnsi="Times New Roman" w:cs="Times New Roman"/>
          <w:sz w:val="24"/>
          <w:szCs w:val="24"/>
          <w:lang w:bidi="he-IL"/>
        </w:rPr>
        <w:t>conditions</w:t>
      </w:r>
      <w:r w:rsidRPr="00282E88">
        <w:rPr>
          <w:rFonts w:ascii="Times New Roman" w:hAnsi="Times New Roman" w:cs="Times New Roman"/>
          <w:b/>
          <w:bCs/>
          <w:sz w:val="24"/>
          <w:szCs w:val="24"/>
          <w:lang w:bidi="he-IL"/>
        </w:rPr>
        <w:t xml:space="preserve"> </w:t>
      </w:r>
    </w:p>
    <w:p w14:paraId="64850C02" w14:textId="77777777" w:rsidR="000208DF" w:rsidRPr="00282E88" w:rsidRDefault="000208DF" w:rsidP="005C48F1">
      <w:pPr>
        <w:pStyle w:val="ListParagraph"/>
        <w:tabs>
          <w:tab w:val="left" w:pos="1080"/>
        </w:tabs>
        <w:spacing w:after="0" w:line="240" w:lineRule="auto"/>
        <w:ind w:left="900"/>
        <w:jc w:val="both"/>
        <w:rPr>
          <w:rFonts w:ascii="Times New Roman" w:hAnsi="Times New Roman" w:cs="Times New Roman"/>
          <w:b/>
          <w:bCs/>
          <w:sz w:val="24"/>
          <w:szCs w:val="24"/>
          <w:lang w:bidi="he-IL"/>
        </w:rPr>
      </w:pPr>
    </w:p>
    <w:p w14:paraId="5F2AA0AF" w14:textId="0C6DC1AD" w:rsidR="000208DF"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applicant</w:t>
      </w:r>
      <w:r w:rsidR="00337DC2" w:rsidRPr="00282E88">
        <w:rPr>
          <w:rFonts w:ascii="Times New Roman" w:hAnsi="Times New Roman" w:cs="Times New Roman"/>
          <w:sz w:val="24"/>
          <w:szCs w:val="24"/>
          <w:lang w:bidi="he-IL"/>
        </w:rPr>
        <w:t>/ chartered valuer</w:t>
      </w:r>
      <w:r w:rsidRPr="00282E88">
        <w:rPr>
          <w:rFonts w:ascii="Times New Roman" w:hAnsi="Times New Roman" w:cs="Times New Roman"/>
          <w:sz w:val="24"/>
          <w:szCs w:val="24"/>
          <w:lang w:bidi="he-IL"/>
        </w:rPr>
        <w:t xml:space="preserve"> should be an Indian citizen</w:t>
      </w:r>
    </w:p>
    <w:p w14:paraId="399D2E36" w14:textId="2B4F32F1" w:rsidR="00D37C04" w:rsidRPr="00282E88" w:rsidRDefault="00D37C04" w:rsidP="0037494C">
      <w:pPr>
        <w:pStyle w:val="ListParagraph"/>
        <w:numPr>
          <w:ilvl w:val="2"/>
          <w:numId w:val="6"/>
        </w:num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The applicant can be an individual or firm or company </w:t>
      </w:r>
    </w:p>
    <w:p w14:paraId="0163525D" w14:textId="3E47AF2B"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 xml:space="preserve">applicant </w:t>
      </w:r>
      <w:r w:rsidRPr="00282E88">
        <w:rPr>
          <w:rFonts w:ascii="Times New Roman" w:hAnsi="Times New Roman" w:cs="Times New Roman"/>
          <w:sz w:val="24"/>
          <w:szCs w:val="24"/>
          <w:lang w:bidi="he-IL"/>
        </w:rPr>
        <w:t>should have a registered office in Kerala</w:t>
      </w:r>
      <w:r w:rsidR="003E1195" w:rsidRPr="00282E88">
        <w:rPr>
          <w:rFonts w:ascii="Times New Roman" w:hAnsi="Times New Roman" w:cs="Times New Roman"/>
          <w:sz w:val="24"/>
          <w:szCs w:val="24"/>
          <w:lang w:bidi="he-IL"/>
        </w:rPr>
        <w:t xml:space="preserve"> and have conducted relevant valuations in the State of Kerala</w:t>
      </w:r>
    </w:p>
    <w:p w14:paraId="5A5B65C4" w14:textId="7AB7419D"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applicant</w:t>
      </w:r>
      <w:r w:rsidRPr="00282E88">
        <w:rPr>
          <w:rFonts w:ascii="Times New Roman" w:hAnsi="Times New Roman" w:cs="Times New Roman"/>
          <w:sz w:val="24"/>
          <w:szCs w:val="24"/>
          <w:lang w:bidi="he-IL"/>
        </w:rPr>
        <w:t xml:space="preserve"> has not been removed / dismissed from service (previous employment) earlier</w:t>
      </w:r>
    </w:p>
    <w:p w14:paraId="7F5C01F1" w14:textId="77777777"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 xml:space="preserve">applicant </w:t>
      </w:r>
      <w:r w:rsidRPr="00282E88">
        <w:rPr>
          <w:rFonts w:ascii="Times New Roman" w:hAnsi="Times New Roman" w:cs="Times New Roman"/>
          <w:sz w:val="24"/>
          <w:szCs w:val="24"/>
          <w:lang w:bidi="he-IL"/>
        </w:rPr>
        <w:t>has not been convicted of any offence and sentenced to a term of imprisonment</w:t>
      </w:r>
    </w:p>
    <w:p w14:paraId="07C37BE1" w14:textId="77777777"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applicant</w:t>
      </w:r>
      <w:r w:rsidRPr="00282E88">
        <w:rPr>
          <w:rFonts w:ascii="Times New Roman" w:hAnsi="Times New Roman" w:cs="Times New Roman"/>
          <w:sz w:val="24"/>
          <w:szCs w:val="24"/>
          <w:lang w:bidi="he-IL"/>
        </w:rPr>
        <w:t xml:space="preserve"> has not been found guilty of misconduct in professional capacity</w:t>
      </w:r>
    </w:p>
    <w:p w14:paraId="71742DFE" w14:textId="77777777"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applicant</w:t>
      </w:r>
      <w:r w:rsidRPr="00282E88">
        <w:rPr>
          <w:rFonts w:ascii="Times New Roman" w:hAnsi="Times New Roman" w:cs="Times New Roman"/>
          <w:sz w:val="24"/>
          <w:szCs w:val="24"/>
          <w:lang w:bidi="he-IL"/>
        </w:rPr>
        <w:t xml:space="preserve"> is not an undischarged insolvent</w:t>
      </w:r>
    </w:p>
    <w:p w14:paraId="11155F83" w14:textId="77777777"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applicant</w:t>
      </w:r>
      <w:r w:rsidRPr="00282E88">
        <w:rPr>
          <w:rFonts w:ascii="Times New Roman" w:hAnsi="Times New Roman" w:cs="Times New Roman"/>
          <w:sz w:val="24"/>
          <w:szCs w:val="24"/>
          <w:lang w:bidi="he-IL"/>
        </w:rPr>
        <w:t xml:space="preserve"> has not been convicted of an offence connected with any proceeding under the Income Tax Act 1961, Wealth Tax Act 1957 or Gift Tax Act 1958</w:t>
      </w:r>
    </w:p>
    <w:p w14:paraId="7BFDF057" w14:textId="7C2B4184" w:rsidR="000208DF" w:rsidRPr="00282E88" w:rsidRDefault="000208DF"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w:t>
      </w:r>
      <w:r w:rsidR="00601303" w:rsidRPr="00282E88">
        <w:rPr>
          <w:rFonts w:ascii="Times New Roman" w:hAnsi="Times New Roman" w:cs="Times New Roman"/>
          <w:sz w:val="24"/>
          <w:szCs w:val="24"/>
          <w:lang w:bidi="he-IL"/>
        </w:rPr>
        <w:t>applicant</w:t>
      </w:r>
      <w:r w:rsidRPr="00282E88">
        <w:rPr>
          <w:rFonts w:ascii="Times New Roman" w:hAnsi="Times New Roman" w:cs="Times New Roman"/>
          <w:sz w:val="24"/>
          <w:szCs w:val="24"/>
          <w:lang w:bidi="he-IL"/>
        </w:rPr>
        <w:t xml:space="preserve"> possesses a PAN </w:t>
      </w:r>
      <w:r w:rsidR="00337DC2" w:rsidRPr="00282E88">
        <w:rPr>
          <w:rFonts w:ascii="Times New Roman" w:hAnsi="Times New Roman" w:cs="Times New Roman"/>
          <w:sz w:val="24"/>
          <w:szCs w:val="24"/>
          <w:lang w:bidi="he-IL"/>
        </w:rPr>
        <w:t>number</w:t>
      </w:r>
      <w:r w:rsidRPr="00282E88">
        <w:rPr>
          <w:rFonts w:ascii="Times New Roman" w:hAnsi="Times New Roman" w:cs="Times New Roman"/>
          <w:sz w:val="24"/>
          <w:szCs w:val="24"/>
          <w:lang w:bidi="he-IL"/>
        </w:rPr>
        <w:t xml:space="preserve"> / GST number, as applicable. </w:t>
      </w:r>
    </w:p>
    <w:p w14:paraId="57FA2BF2" w14:textId="77777777" w:rsidR="00601303" w:rsidRDefault="00601303" w:rsidP="0037494C">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applicant should be conversant with the regional language of Kerala </w:t>
      </w:r>
    </w:p>
    <w:p w14:paraId="7E30524A" w14:textId="332A8B59" w:rsidR="00DC6E3D" w:rsidRPr="00DC6E3D" w:rsidRDefault="00DC6E3D" w:rsidP="00D07C16">
      <w:pPr>
        <w:pStyle w:val="ListParagraph"/>
        <w:numPr>
          <w:ilvl w:val="2"/>
          <w:numId w:val="6"/>
        </w:numPr>
        <w:jc w:val="both"/>
        <w:rPr>
          <w:rFonts w:ascii="Times New Roman" w:hAnsi="Times New Roman" w:cs="Times New Roman"/>
          <w:sz w:val="24"/>
          <w:szCs w:val="24"/>
          <w:lang w:bidi="he-IL"/>
        </w:rPr>
      </w:pPr>
      <w:r w:rsidRPr="00DC6E3D">
        <w:rPr>
          <w:rFonts w:ascii="Times New Roman" w:hAnsi="Times New Roman" w:cs="Times New Roman"/>
          <w:sz w:val="24"/>
          <w:szCs w:val="24"/>
          <w:lang w:bidi="he-IL"/>
        </w:rPr>
        <w:t xml:space="preserve">The </w:t>
      </w:r>
      <w:r>
        <w:rPr>
          <w:rFonts w:ascii="Times New Roman" w:hAnsi="Times New Roman" w:cs="Times New Roman"/>
          <w:sz w:val="24"/>
          <w:szCs w:val="24"/>
          <w:lang w:bidi="he-IL"/>
        </w:rPr>
        <w:t>applicant</w:t>
      </w:r>
      <w:r w:rsidRPr="00DC6E3D">
        <w:rPr>
          <w:rFonts w:ascii="Times New Roman" w:hAnsi="Times New Roman" w:cs="Times New Roman"/>
          <w:sz w:val="24"/>
          <w:szCs w:val="24"/>
          <w:lang w:bidi="he-IL"/>
        </w:rPr>
        <w:t xml:space="preserve"> shall not be blacklisted or debarred or suspended by Government or any PSU/ CPSU or any semi government agencies</w:t>
      </w:r>
      <w:r>
        <w:rPr>
          <w:rFonts w:ascii="Times New Roman" w:hAnsi="Times New Roman" w:cs="Times New Roman"/>
          <w:sz w:val="24"/>
          <w:szCs w:val="24"/>
          <w:lang w:bidi="he-IL"/>
        </w:rPr>
        <w:t xml:space="preserve"> / Banks / Financial Institutions</w:t>
      </w:r>
      <w:r w:rsidRPr="00DC6E3D">
        <w:rPr>
          <w:rFonts w:ascii="Times New Roman" w:hAnsi="Times New Roman" w:cs="Times New Roman"/>
          <w:sz w:val="24"/>
          <w:szCs w:val="24"/>
          <w:lang w:bidi="he-IL"/>
        </w:rPr>
        <w:t xml:space="preserve"> for whatever reason, to continue in the valuation engagement</w:t>
      </w:r>
      <w:r w:rsidR="001F030E">
        <w:rPr>
          <w:rFonts w:ascii="Times New Roman" w:hAnsi="Times New Roman" w:cs="Times New Roman"/>
          <w:sz w:val="24"/>
          <w:szCs w:val="24"/>
          <w:lang w:bidi="he-IL"/>
        </w:rPr>
        <w:t>/ empanelment.</w:t>
      </w:r>
    </w:p>
    <w:p w14:paraId="5313F370" w14:textId="77777777" w:rsidR="00DC6E3D" w:rsidRPr="00282E88" w:rsidRDefault="00DC6E3D" w:rsidP="00F96C60">
      <w:pPr>
        <w:pStyle w:val="ListParagraph"/>
        <w:spacing w:after="0" w:line="240" w:lineRule="auto"/>
        <w:ind w:left="1224"/>
        <w:jc w:val="both"/>
        <w:rPr>
          <w:rFonts w:ascii="Times New Roman" w:hAnsi="Times New Roman" w:cs="Times New Roman"/>
          <w:sz w:val="24"/>
          <w:szCs w:val="24"/>
          <w:lang w:bidi="he-IL"/>
        </w:rPr>
      </w:pPr>
    </w:p>
    <w:p w14:paraId="5E7506ED" w14:textId="4608F078" w:rsidR="000208DF" w:rsidRPr="00282E88" w:rsidRDefault="000208DF" w:rsidP="005C48F1">
      <w:pPr>
        <w:pStyle w:val="ListParagraph"/>
        <w:spacing w:after="0" w:line="240" w:lineRule="auto"/>
        <w:ind w:left="36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At the time of empanelment, Valuer shall give an undertaking to this effect.</w:t>
      </w:r>
    </w:p>
    <w:p w14:paraId="669CC6D5" w14:textId="611466B2" w:rsidR="000208DF" w:rsidRDefault="000208DF" w:rsidP="005C48F1">
      <w:pPr>
        <w:spacing w:after="0" w:line="240" w:lineRule="auto"/>
        <w:jc w:val="both"/>
        <w:rPr>
          <w:rFonts w:ascii="Times New Roman" w:hAnsi="Times New Roman" w:cs="Times New Roman"/>
          <w:sz w:val="24"/>
          <w:szCs w:val="24"/>
          <w:lang w:bidi="he-IL"/>
        </w:rPr>
      </w:pPr>
    </w:p>
    <w:p w14:paraId="723280C5" w14:textId="72FA2638" w:rsidR="00290CFB" w:rsidRDefault="00290CFB" w:rsidP="005C48F1">
      <w:pPr>
        <w:pStyle w:val="Heading1"/>
        <w:numPr>
          <w:ilvl w:val="0"/>
          <w:numId w:val="6"/>
        </w:numPr>
        <w:spacing w:before="0" w:line="240" w:lineRule="auto"/>
        <w:jc w:val="both"/>
        <w:rPr>
          <w:rFonts w:ascii="Times New Roman" w:hAnsi="Times New Roman" w:cs="Times New Roman"/>
          <w:b/>
          <w:color w:val="auto"/>
          <w:sz w:val="24"/>
          <w:szCs w:val="24"/>
        </w:rPr>
      </w:pPr>
      <w:bookmarkStart w:id="9" w:name="_Toc182840699"/>
      <w:bookmarkStart w:id="10" w:name="_Toc18740992"/>
      <w:r>
        <w:rPr>
          <w:rFonts w:ascii="Times New Roman" w:hAnsi="Times New Roman" w:cs="Times New Roman"/>
          <w:b/>
          <w:color w:val="auto"/>
          <w:sz w:val="24"/>
          <w:szCs w:val="24"/>
        </w:rPr>
        <w:lastRenderedPageBreak/>
        <w:t>Engagement of valuation</w:t>
      </w:r>
      <w:bookmarkEnd w:id="9"/>
    </w:p>
    <w:p w14:paraId="1BFE50CC" w14:textId="77777777" w:rsidR="00290CFB" w:rsidRPr="00282E88" w:rsidRDefault="00290CFB" w:rsidP="00290CFB">
      <w:pPr>
        <w:pStyle w:val="ListParagraph"/>
        <w:numPr>
          <w:ilvl w:val="1"/>
          <w:numId w:val="6"/>
        </w:numPr>
        <w:tabs>
          <w:tab w:val="left" w:pos="1080"/>
        </w:tabs>
        <w:spacing w:after="0" w:line="240" w:lineRule="auto"/>
        <w:ind w:left="709"/>
        <w:jc w:val="both"/>
        <w:rPr>
          <w:rFonts w:ascii="Times New Roman" w:hAnsi="Times New Roman" w:cs="Times New Roman"/>
          <w:sz w:val="24"/>
          <w:szCs w:val="24"/>
          <w:lang w:bidi="he-IL"/>
        </w:rPr>
      </w:pPr>
      <w:r w:rsidRPr="00282E88">
        <w:rPr>
          <w:rFonts w:ascii="Times New Roman" w:hAnsi="Times New Roman" w:cs="Times New Roman"/>
          <w:b/>
          <w:bCs/>
          <w:sz w:val="24"/>
          <w:szCs w:val="24"/>
          <w:lang w:bidi="he-IL"/>
        </w:rPr>
        <w:t>Duration of empanelment</w:t>
      </w:r>
    </w:p>
    <w:p w14:paraId="066E52BE" w14:textId="77777777" w:rsidR="00290CFB" w:rsidRPr="00282E88" w:rsidRDefault="00290CFB" w:rsidP="00290CFB">
      <w:pPr>
        <w:pStyle w:val="ListParagraph"/>
        <w:tabs>
          <w:tab w:val="left" w:pos="1080"/>
        </w:tabs>
        <w:spacing w:after="0" w:line="240" w:lineRule="auto"/>
        <w:ind w:left="900"/>
        <w:jc w:val="both"/>
        <w:rPr>
          <w:rFonts w:ascii="Times New Roman" w:hAnsi="Times New Roman" w:cs="Times New Roman"/>
          <w:sz w:val="24"/>
          <w:szCs w:val="24"/>
          <w:lang w:bidi="he-IL"/>
        </w:rPr>
      </w:pPr>
    </w:p>
    <w:p w14:paraId="5168F214" w14:textId="148B307F" w:rsidR="00290CFB" w:rsidRPr="00282E88" w:rsidRDefault="00290CFB" w:rsidP="00290CFB">
      <w:pPr>
        <w:pStyle w:val="ListParagraph"/>
        <w:numPr>
          <w:ilvl w:val="2"/>
          <w:numId w:val="6"/>
        </w:num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The duration of empanelment shall be for a period of three years</w:t>
      </w:r>
      <w:r w:rsidR="008031E3">
        <w:rPr>
          <w:rFonts w:ascii="Times New Roman" w:hAnsi="Times New Roman" w:cs="Times New Roman"/>
          <w:sz w:val="24"/>
          <w:szCs w:val="24"/>
        </w:rPr>
        <w:t>, extendable up to 5 years</w:t>
      </w:r>
      <w:r w:rsidRPr="00282E88">
        <w:rPr>
          <w:rFonts w:ascii="Times New Roman" w:hAnsi="Times New Roman" w:cs="Times New Roman"/>
          <w:sz w:val="24"/>
          <w:szCs w:val="24"/>
        </w:rPr>
        <w:t xml:space="preserve">. However, the quality of service provided and the performance of the Valuers shall be reviewed annually. </w:t>
      </w:r>
    </w:p>
    <w:p w14:paraId="421BC5CD" w14:textId="34D777C7" w:rsidR="00290CFB" w:rsidRDefault="00290CFB" w:rsidP="00290CFB">
      <w:pPr>
        <w:pStyle w:val="ListParagraph"/>
        <w:numPr>
          <w:ilvl w:val="2"/>
          <w:numId w:val="6"/>
        </w:num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An annual performance review shall be carried out in this regard and in case the performance is unsatisfactory, the Valuer can be delisted at KSIDC’s discretion.</w:t>
      </w:r>
    </w:p>
    <w:p w14:paraId="491AEB8D" w14:textId="77777777" w:rsidR="000C47D3" w:rsidRPr="00282E88" w:rsidRDefault="000C47D3" w:rsidP="000C47D3">
      <w:pPr>
        <w:pStyle w:val="ListParagraph"/>
        <w:spacing w:after="0" w:line="240" w:lineRule="auto"/>
        <w:ind w:left="1224"/>
        <w:jc w:val="both"/>
        <w:rPr>
          <w:rFonts w:ascii="Times New Roman" w:hAnsi="Times New Roman" w:cs="Times New Roman"/>
          <w:sz w:val="24"/>
          <w:szCs w:val="24"/>
        </w:rPr>
      </w:pPr>
    </w:p>
    <w:p w14:paraId="2784D2B1" w14:textId="2E619F8C" w:rsidR="00CC52B5" w:rsidRPr="00282E88" w:rsidRDefault="00290CFB" w:rsidP="00290CFB">
      <w:pPr>
        <w:pStyle w:val="ListParagraph"/>
        <w:numPr>
          <w:ilvl w:val="1"/>
          <w:numId w:val="6"/>
        </w:numPr>
        <w:tabs>
          <w:tab w:val="left" w:pos="1080"/>
        </w:tabs>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sidR="00337DC2" w:rsidRPr="00290CFB">
        <w:rPr>
          <w:rFonts w:ascii="Times New Roman" w:hAnsi="Times New Roman" w:cs="Times New Roman"/>
          <w:b/>
          <w:bCs/>
          <w:sz w:val="24"/>
          <w:szCs w:val="24"/>
          <w:lang w:bidi="he-IL"/>
        </w:rPr>
        <w:t>Allocation</w:t>
      </w:r>
      <w:r w:rsidR="00337DC2" w:rsidRPr="00282E88">
        <w:rPr>
          <w:rFonts w:ascii="Times New Roman" w:hAnsi="Times New Roman" w:cs="Times New Roman"/>
          <w:b/>
          <w:sz w:val="24"/>
          <w:szCs w:val="24"/>
        </w:rPr>
        <w:t xml:space="preserve"> of Assignments and </w:t>
      </w:r>
      <w:r w:rsidR="00CC52B5" w:rsidRPr="00282E88">
        <w:rPr>
          <w:rFonts w:ascii="Times New Roman" w:hAnsi="Times New Roman" w:cs="Times New Roman"/>
          <w:b/>
          <w:sz w:val="24"/>
          <w:szCs w:val="24"/>
        </w:rPr>
        <w:t>Professional fee</w:t>
      </w:r>
      <w:bookmarkEnd w:id="10"/>
      <w:r w:rsidR="00CC52B5" w:rsidRPr="00282E88">
        <w:rPr>
          <w:rFonts w:ascii="Times New Roman" w:hAnsi="Times New Roman" w:cs="Times New Roman"/>
          <w:b/>
          <w:sz w:val="24"/>
          <w:szCs w:val="24"/>
        </w:rPr>
        <w:t xml:space="preserve"> </w:t>
      </w:r>
      <w:r w:rsidR="00337DC2" w:rsidRPr="00282E88">
        <w:rPr>
          <w:rFonts w:ascii="Times New Roman" w:hAnsi="Times New Roman" w:cs="Times New Roman"/>
          <w:b/>
          <w:sz w:val="24"/>
          <w:szCs w:val="24"/>
        </w:rPr>
        <w:t xml:space="preserve">payment for </w:t>
      </w:r>
      <w:bookmarkStart w:id="11" w:name="_Hlk182997923"/>
      <w:r w:rsidR="00337DC2" w:rsidRPr="00282E88">
        <w:rPr>
          <w:rFonts w:ascii="Times New Roman" w:hAnsi="Times New Roman" w:cs="Times New Roman"/>
          <w:b/>
          <w:sz w:val="24"/>
          <w:szCs w:val="24"/>
        </w:rPr>
        <w:t>valuation engagement</w:t>
      </w:r>
      <w:bookmarkEnd w:id="11"/>
    </w:p>
    <w:p w14:paraId="2D9386B3" w14:textId="77777777" w:rsidR="00CC52B5" w:rsidRPr="00282E88" w:rsidRDefault="00CC52B5" w:rsidP="005C48F1">
      <w:pPr>
        <w:spacing w:after="0" w:line="240" w:lineRule="auto"/>
        <w:rPr>
          <w:rFonts w:ascii="Times New Roman" w:hAnsi="Times New Roman" w:cs="Times New Roman"/>
          <w:sz w:val="24"/>
          <w:szCs w:val="24"/>
        </w:rPr>
      </w:pPr>
    </w:p>
    <w:p w14:paraId="680D04A2" w14:textId="31D5E6B9" w:rsidR="0033389C" w:rsidRDefault="0033389C" w:rsidP="00290CFB">
      <w:pPr>
        <w:pStyle w:val="ListParagraph"/>
        <w:numPr>
          <w:ilvl w:val="2"/>
          <w:numId w:val="6"/>
        </w:numPr>
        <w:spacing w:after="0" w:line="240" w:lineRule="auto"/>
        <w:jc w:val="both"/>
        <w:rPr>
          <w:rFonts w:ascii="Times New Roman" w:hAnsi="Times New Roman" w:cs="Times New Roman"/>
          <w:sz w:val="24"/>
          <w:szCs w:val="24"/>
        </w:rPr>
      </w:pPr>
      <w:r w:rsidRPr="00282E88">
        <w:rPr>
          <w:rFonts w:ascii="Times New Roman" w:hAnsi="Times New Roman" w:cs="Times New Roman"/>
          <w:bCs/>
          <w:sz w:val="24"/>
          <w:szCs w:val="24"/>
        </w:rPr>
        <w:t xml:space="preserve">The </w:t>
      </w:r>
      <w:r w:rsidRPr="00290CFB">
        <w:rPr>
          <w:rFonts w:ascii="Times New Roman" w:hAnsi="Times New Roman" w:cs="Times New Roman"/>
          <w:sz w:val="24"/>
          <w:szCs w:val="24"/>
        </w:rPr>
        <w:t>works being assigned by KSIDC from time to time shall be either through an itemized</w:t>
      </w:r>
      <w:r w:rsidR="00E40D63">
        <w:rPr>
          <w:rFonts w:ascii="Times New Roman" w:hAnsi="Times New Roman" w:cs="Times New Roman"/>
          <w:sz w:val="24"/>
          <w:szCs w:val="24"/>
        </w:rPr>
        <w:t xml:space="preserve"> </w:t>
      </w:r>
      <w:r w:rsidRPr="00290CFB">
        <w:rPr>
          <w:rFonts w:ascii="Times New Roman" w:hAnsi="Times New Roman" w:cs="Times New Roman"/>
          <w:sz w:val="24"/>
          <w:szCs w:val="24"/>
        </w:rPr>
        <w:t>proposal basis or the works shall be assigned to the entities based on</w:t>
      </w:r>
      <w:r w:rsidRPr="00290CFB">
        <w:rPr>
          <w:rFonts w:ascii="Times New Roman" w:hAnsi="Times New Roman" w:cs="Times New Roman"/>
          <w:sz w:val="24"/>
          <w:szCs w:val="24"/>
        </w:rPr>
        <w:br/>
        <w:t>the needs / availability / requirement</w:t>
      </w:r>
      <w:r w:rsidR="00792CCB" w:rsidRPr="00290CFB">
        <w:rPr>
          <w:rFonts w:ascii="Times New Roman" w:hAnsi="Times New Roman" w:cs="Times New Roman"/>
          <w:sz w:val="24"/>
          <w:szCs w:val="24"/>
        </w:rPr>
        <w:t>/ limited tender basis</w:t>
      </w:r>
      <w:r w:rsidRPr="00290CFB">
        <w:rPr>
          <w:rFonts w:ascii="Times New Roman" w:hAnsi="Times New Roman" w:cs="Times New Roman"/>
          <w:sz w:val="24"/>
          <w:szCs w:val="24"/>
        </w:rPr>
        <w:t>. KSIDC reserves the right to modify</w:t>
      </w:r>
      <w:r w:rsidR="00290CFB">
        <w:rPr>
          <w:rFonts w:ascii="Times New Roman" w:hAnsi="Times New Roman" w:cs="Times New Roman"/>
          <w:sz w:val="24"/>
          <w:szCs w:val="24"/>
        </w:rPr>
        <w:t xml:space="preserve"> </w:t>
      </w:r>
      <w:r w:rsidRPr="00290CFB">
        <w:rPr>
          <w:rFonts w:ascii="Times New Roman" w:hAnsi="Times New Roman" w:cs="Times New Roman"/>
          <w:sz w:val="24"/>
          <w:szCs w:val="24"/>
        </w:rPr>
        <w:t>this</w:t>
      </w:r>
      <w:r w:rsidR="00290CFB">
        <w:rPr>
          <w:rFonts w:ascii="Times New Roman" w:hAnsi="Times New Roman" w:cs="Times New Roman"/>
          <w:sz w:val="24"/>
          <w:szCs w:val="24"/>
        </w:rPr>
        <w:t xml:space="preserve"> </w:t>
      </w:r>
      <w:r w:rsidRPr="00290CFB">
        <w:rPr>
          <w:rFonts w:ascii="Times New Roman" w:hAnsi="Times New Roman" w:cs="Times New Roman"/>
          <w:sz w:val="24"/>
          <w:szCs w:val="24"/>
        </w:rPr>
        <w:t xml:space="preserve">at any point of time. </w:t>
      </w:r>
    </w:p>
    <w:p w14:paraId="0FA355ED" w14:textId="587ED8DA" w:rsidR="00CC52B5" w:rsidRPr="00290CFB" w:rsidRDefault="00CC52B5" w:rsidP="00290CFB">
      <w:pPr>
        <w:pStyle w:val="ListParagraph"/>
        <w:numPr>
          <w:ilvl w:val="2"/>
          <w:numId w:val="6"/>
        </w:numPr>
        <w:spacing w:after="0" w:line="240" w:lineRule="auto"/>
        <w:jc w:val="both"/>
        <w:rPr>
          <w:rFonts w:ascii="Times New Roman" w:hAnsi="Times New Roman" w:cs="Times New Roman"/>
          <w:sz w:val="24"/>
          <w:szCs w:val="24"/>
        </w:rPr>
      </w:pPr>
      <w:r w:rsidRPr="00290CFB">
        <w:rPr>
          <w:rFonts w:ascii="Times New Roman" w:hAnsi="Times New Roman" w:cs="Times New Roman"/>
          <w:sz w:val="24"/>
          <w:szCs w:val="24"/>
        </w:rPr>
        <w:t xml:space="preserve">The professional fees to be paid to the empaneled Chartered Valuer by KSIDC shall be </w:t>
      </w:r>
      <w:r w:rsidR="003E1195" w:rsidRPr="00290CFB">
        <w:rPr>
          <w:rFonts w:ascii="Times New Roman" w:hAnsi="Times New Roman" w:cs="Times New Roman"/>
          <w:sz w:val="24"/>
          <w:szCs w:val="24"/>
        </w:rPr>
        <w:t>finalized as above</w:t>
      </w:r>
      <w:r w:rsidRPr="00290CFB">
        <w:rPr>
          <w:rFonts w:ascii="Times New Roman" w:hAnsi="Times New Roman" w:cs="Times New Roman"/>
          <w:sz w:val="24"/>
          <w:szCs w:val="24"/>
        </w:rPr>
        <w:t xml:space="preserve">. </w:t>
      </w:r>
    </w:p>
    <w:p w14:paraId="082410DC" w14:textId="4233B166" w:rsidR="00CC52B5" w:rsidRPr="00290CFB" w:rsidRDefault="00CC52B5" w:rsidP="00290CFB">
      <w:pPr>
        <w:pStyle w:val="ListParagraph"/>
        <w:numPr>
          <w:ilvl w:val="2"/>
          <w:numId w:val="6"/>
        </w:numPr>
        <w:spacing w:after="0" w:line="240" w:lineRule="auto"/>
        <w:jc w:val="both"/>
        <w:rPr>
          <w:rFonts w:ascii="Times New Roman" w:hAnsi="Times New Roman" w:cs="Times New Roman"/>
          <w:sz w:val="24"/>
          <w:szCs w:val="24"/>
        </w:rPr>
      </w:pPr>
      <w:r w:rsidRPr="00290CFB">
        <w:rPr>
          <w:rFonts w:ascii="Times New Roman" w:hAnsi="Times New Roman" w:cs="Times New Roman"/>
          <w:sz w:val="24"/>
          <w:szCs w:val="24"/>
        </w:rPr>
        <w:t xml:space="preserve">The fees shall be </w:t>
      </w:r>
      <w:r w:rsidR="003E1195" w:rsidRPr="00290CFB">
        <w:rPr>
          <w:rFonts w:ascii="Times New Roman" w:hAnsi="Times New Roman" w:cs="Times New Roman"/>
          <w:sz w:val="24"/>
          <w:szCs w:val="24"/>
        </w:rPr>
        <w:t>quoted</w:t>
      </w:r>
      <w:r w:rsidRPr="00290CFB">
        <w:rPr>
          <w:rFonts w:ascii="Times New Roman" w:hAnsi="Times New Roman" w:cs="Times New Roman"/>
          <w:sz w:val="24"/>
          <w:szCs w:val="24"/>
        </w:rPr>
        <w:t xml:space="preserve"> by </w:t>
      </w:r>
      <w:proofErr w:type="gramStart"/>
      <w:r w:rsidRPr="00290CFB">
        <w:rPr>
          <w:rFonts w:ascii="Times New Roman" w:hAnsi="Times New Roman" w:cs="Times New Roman"/>
          <w:sz w:val="24"/>
          <w:szCs w:val="24"/>
        </w:rPr>
        <w:t>taking into account</w:t>
      </w:r>
      <w:proofErr w:type="gramEnd"/>
      <w:r w:rsidRPr="00290CFB">
        <w:rPr>
          <w:rFonts w:ascii="Times New Roman" w:hAnsi="Times New Roman" w:cs="Times New Roman"/>
          <w:sz w:val="24"/>
          <w:szCs w:val="24"/>
        </w:rPr>
        <w:t xml:space="preserve"> the Indian Bank’s Association (IBA) guidelines on the amount of fees to be paid to the </w:t>
      </w:r>
      <w:r w:rsidR="00345F87" w:rsidRPr="00290CFB">
        <w:rPr>
          <w:rFonts w:ascii="Times New Roman" w:hAnsi="Times New Roman" w:cs="Times New Roman"/>
          <w:sz w:val="24"/>
          <w:szCs w:val="24"/>
        </w:rPr>
        <w:t>empaneled Chartered Valuer</w:t>
      </w:r>
      <w:r w:rsidRPr="00290CFB">
        <w:rPr>
          <w:rFonts w:ascii="Times New Roman" w:hAnsi="Times New Roman" w:cs="Times New Roman"/>
          <w:sz w:val="24"/>
          <w:szCs w:val="24"/>
        </w:rPr>
        <w:t xml:space="preserve">. </w:t>
      </w:r>
    </w:p>
    <w:p w14:paraId="36A8C48E" w14:textId="689C3C05" w:rsidR="00CC52B5" w:rsidRDefault="00CC52B5" w:rsidP="00290CFB">
      <w:pPr>
        <w:pStyle w:val="ListParagraph"/>
        <w:numPr>
          <w:ilvl w:val="2"/>
          <w:numId w:val="6"/>
        </w:numPr>
        <w:spacing w:after="0" w:line="240" w:lineRule="auto"/>
        <w:jc w:val="both"/>
        <w:rPr>
          <w:rFonts w:ascii="Times New Roman" w:hAnsi="Times New Roman" w:cs="Times New Roman"/>
          <w:sz w:val="24"/>
          <w:szCs w:val="24"/>
        </w:rPr>
      </w:pPr>
      <w:r w:rsidRPr="00290CFB">
        <w:rPr>
          <w:rFonts w:ascii="Times New Roman" w:hAnsi="Times New Roman" w:cs="Times New Roman"/>
          <w:sz w:val="24"/>
          <w:szCs w:val="24"/>
        </w:rPr>
        <w:t xml:space="preserve">The Valuation fee </w:t>
      </w:r>
      <w:r w:rsidR="0033389C" w:rsidRPr="00290CFB">
        <w:rPr>
          <w:rFonts w:ascii="Times New Roman" w:hAnsi="Times New Roman" w:cs="Times New Roman"/>
          <w:sz w:val="24"/>
          <w:szCs w:val="24"/>
        </w:rPr>
        <w:t xml:space="preserve">will be collected from the concerned parties with regard to whom the valuation has been done and will be paid by </w:t>
      </w:r>
      <w:r w:rsidR="00345F87" w:rsidRPr="00290CFB">
        <w:rPr>
          <w:rFonts w:ascii="Times New Roman" w:hAnsi="Times New Roman" w:cs="Times New Roman"/>
          <w:sz w:val="24"/>
          <w:szCs w:val="24"/>
        </w:rPr>
        <w:t>KSIDC</w:t>
      </w:r>
      <w:r w:rsidR="0033389C" w:rsidRPr="00290CFB">
        <w:rPr>
          <w:rFonts w:ascii="Times New Roman" w:hAnsi="Times New Roman" w:cs="Times New Roman"/>
          <w:sz w:val="24"/>
          <w:szCs w:val="24"/>
        </w:rPr>
        <w:t xml:space="preserve"> to the valuer.</w:t>
      </w:r>
    </w:p>
    <w:p w14:paraId="4CB77384" w14:textId="77777777" w:rsidR="000C47D3" w:rsidRPr="00290CFB" w:rsidRDefault="000C47D3" w:rsidP="000C47D3">
      <w:pPr>
        <w:pStyle w:val="ListParagraph"/>
        <w:spacing w:after="0" w:line="240" w:lineRule="auto"/>
        <w:ind w:left="1224"/>
        <w:jc w:val="both"/>
        <w:rPr>
          <w:rFonts w:ascii="Times New Roman" w:hAnsi="Times New Roman" w:cs="Times New Roman"/>
          <w:sz w:val="24"/>
          <w:szCs w:val="24"/>
        </w:rPr>
      </w:pPr>
    </w:p>
    <w:p w14:paraId="44D8DCB4" w14:textId="77777777" w:rsidR="00CC52B5" w:rsidRPr="00282E88" w:rsidRDefault="00CC52B5" w:rsidP="00290CFB">
      <w:pPr>
        <w:pStyle w:val="ListParagraph"/>
        <w:numPr>
          <w:ilvl w:val="1"/>
          <w:numId w:val="6"/>
        </w:numPr>
        <w:tabs>
          <w:tab w:val="left" w:pos="1080"/>
        </w:tabs>
        <w:spacing w:after="0" w:line="240" w:lineRule="auto"/>
        <w:ind w:left="709"/>
        <w:jc w:val="both"/>
        <w:rPr>
          <w:rFonts w:ascii="Times New Roman" w:hAnsi="Times New Roman" w:cs="Times New Roman"/>
          <w:b/>
          <w:sz w:val="24"/>
          <w:szCs w:val="24"/>
        </w:rPr>
      </w:pPr>
      <w:bookmarkStart w:id="12" w:name="_Toc18740993"/>
      <w:r w:rsidRPr="00290CFB">
        <w:rPr>
          <w:rFonts w:ascii="Times New Roman" w:hAnsi="Times New Roman" w:cs="Times New Roman"/>
          <w:b/>
          <w:bCs/>
          <w:sz w:val="24"/>
          <w:szCs w:val="24"/>
          <w:lang w:bidi="he-IL"/>
        </w:rPr>
        <w:t>Conflict</w:t>
      </w:r>
      <w:r w:rsidRPr="00282E88">
        <w:rPr>
          <w:rFonts w:ascii="Times New Roman" w:hAnsi="Times New Roman" w:cs="Times New Roman"/>
          <w:b/>
          <w:sz w:val="24"/>
          <w:szCs w:val="24"/>
        </w:rPr>
        <w:t xml:space="preserve"> resolution and Removal</w:t>
      </w:r>
      <w:bookmarkEnd w:id="12"/>
      <w:r w:rsidRPr="00282E88">
        <w:rPr>
          <w:rFonts w:ascii="Times New Roman" w:hAnsi="Times New Roman" w:cs="Times New Roman"/>
          <w:b/>
          <w:sz w:val="24"/>
          <w:szCs w:val="24"/>
        </w:rPr>
        <w:t xml:space="preserve"> </w:t>
      </w:r>
    </w:p>
    <w:p w14:paraId="4E97BDBB" w14:textId="77777777" w:rsidR="00CC52B5" w:rsidRPr="00282E88" w:rsidRDefault="00CC52B5" w:rsidP="005C48F1">
      <w:pPr>
        <w:spacing w:after="0" w:line="240" w:lineRule="auto"/>
        <w:rPr>
          <w:rFonts w:ascii="Times New Roman" w:hAnsi="Times New Roman" w:cs="Times New Roman"/>
          <w:sz w:val="24"/>
          <w:szCs w:val="24"/>
        </w:rPr>
      </w:pPr>
    </w:p>
    <w:p w14:paraId="49ACFB62" w14:textId="77777777" w:rsidR="00CC52B5" w:rsidRPr="00282E88" w:rsidRDefault="00CC52B5" w:rsidP="00290CFB">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In </w:t>
      </w:r>
      <w:r w:rsidRPr="00282E88">
        <w:rPr>
          <w:rFonts w:ascii="Times New Roman" w:hAnsi="Times New Roman" w:cs="Times New Roman"/>
          <w:sz w:val="24"/>
          <w:szCs w:val="24"/>
        </w:rPr>
        <w:t>cases</w:t>
      </w:r>
      <w:r w:rsidRPr="00282E88">
        <w:rPr>
          <w:rFonts w:ascii="Times New Roman" w:hAnsi="Times New Roman" w:cs="Times New Roman"/>
          <w:sz w:val="24"/>
          <w:szCs w:val="24"/>
          <w:lang w:bidi="he-IL"/>
        </w:rPr>
        <w:t xml:space="preserve"> where the </w:t>
      </w:r>
      <w:proofErr w:type="spellStart"/>
      <w:r w:rsidRPr="00282E88">
        <w:rPr>
          <w:rFonts w:ascii="Times New Roman" w:hAnsi="Times New Roman" w:cs="Times New Roman"/>
          <w:sz w:val="24"/>
          <w:szCs w:val="24"/>
          <w:lang w:bidi="he-IL"/>
        </w:rPr>
        <w:t>empanelled</w:t>
      </w:r>
      <w:proofErr w:type="spellEnd"/>
      <w:r w:rsidRPr="00282E88">
        <w:rPr>
          <w:rFonts w:ascii="Times New Roman" w:hAnsi="Times New Roman" w:cs="Times New Roman"/>
          <w:sz w:val="24"/>
          <w:szCs w:val="24"/>
          <w:lang w:bidi="he-IL"/>
        </w:rPr>
        <w:t xml:space="preserve"> Chartered Valuer has been found to be indulging in unfair practices, guilty of professional misconduct or violating the code of ethics and professional practice, the following procedure shall be followed: </w:t>
      </w:r>
    </w:p>
    <w:p w14:paraId="6077577C" w14:textId="414E096B" w:rsidR="00CC52B5" w:rsidRPr="00282E88" w:rsidRDefault="006A5C2C" w:rsidP="005C48F1">
      <w:pPr>
        <w:pStyle w:val="ListParagraph"/>
        <w:numPr>
          <w:ilvl w:val="2"/>
          <w:numId w:val="6"/>
        </w:numPr>
        <w:spacing w:after="0" w:line="240" w:lineRule="auto"/>
        <w:ind w:hanging="594"/>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The</w:t>
      </w:r>
      <w:r w:rsidR="00CC52B5" w:rsidRPr="00282E88">
        <w:rPr>
          <w:rFonts w:ascii="Times New Roman" w:hAnsi="Times New Roman" w:cs="Times New Roman"/>
          <w:sz w:val="24"/>
          <w:szCs w:val="24"/>
          <w:lang w:bidi="he-IL"/>
        </w:rPr>
        <w:t xml:space="preserve"> </w:t>
      </w:r>
      <w:proofErr w:type="spellStart"/>
      <w:r w:rsidR="00CC52B5" w:rsidRPr="00282E88">
        <w:rPr>
          <w:rFonts w:ascii="Times New Roman" w:hAnsi="Times New Roman" w:cs="Times New Roman"/>
          <w:sz w:val="24"/>
          <w:szCs w:val="24"/>
          <w:lang w:bidi="he-IL"/>
        </w:rPr>
        <w:t>empanelled</w:t>
      </w:r>
      <w:proofErr w:type="spellEnd"/>
      <w:r w:rsidR="00CC52B5" w:rsidRPr="00282E88">
        <w:rPr>
          <w:rFonts w:ascii="Times New Roman" w:hAnsi="Times New Roman" w:cs="Times New Roman"/>
          <w:sz w:val="24"/>
          <w:szCs w:val="24"/>
          <w:lang w:bidi="he-IL"/>
        </w:rPr>
        <w:t xml:space="preserve"> Chartered Valuer shall be given an opportunity to show as to why action should not be initiated against him or her. </w:t>
      </w:r>
    </w:p>
    <w:p w14:paraId="53AC8FC8" w14:textId="299EED47" w:rsidR="00CC52B5" w:rsidRPr="00282E88" w:rsidRDefault="006A5C2C" w:rsidP="001152F4">
      <w:pPr>
        <w:pStyle w:val="ListParagraph"/>
        <w:numPr>
          <w:ilvl w:val="2"/>
          <w:numId w:val="6"/>
        </w:numPr>
        <w:spacing w:after="0" w:line="240" w:lineRule="auto"/>
        <w:ind w:hanging="594"/>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T</w:t>
      </w:r>
      <w:r w:rsidR="00CC52B5" w:rsidRPr="00282E88">
        <w:rPr>
          <w:rFonts w:ascii="Times New Roman" w:hAnsi="Times New Roman" w:cs="Times New Roman"/>
          <w:sz w:val="24"/>
          <w:szCs w:val="24"/>
          <w:lang w:bidi="he-IL"/>
        </w:rPr>
        <w:t xml:space="preserve">he matter shall be deliberated by </w:t>
      </w:r>
      <w:r w:rsidRPr="00282E88">
        <w:rPr>
          <w:rFonts w:ascii="Times New Roman" w:hAnsi="Times New Roman" w:cs="Times New Roman"/>
          <w:sz w:val="24"/>
          <w:szCs w:val="24"/>
          <w:lang w:bidi="he-IL"/>
        </w:rPr>
        <w:t>KSIDC and if</w:t>
      </w:r>
      <w:r w:rsidR="00CC52B5" w:rsidRPr="00282E88">
        <w:rPr>
          <w:rFonts w:ascii="Times New Roman" w:hAnsi="Times New Roman" w:cs="Times New Roman"/>
          <w:sz w:val="24"/>
          <w:szCs w:val="24"/>
          <w:lang w:bidi="he-IL"/>
        </w:rPr>
        <w:t xml:space="preserve"> </w:t>
      </w:r>
      <w:r w:rsidR="00B60428" w:rsidRPr="00282E88">
        <w:rPr>
          <w:rFonts w:ascii="Times New Roman" w:hAnsi="Times New Roman" w:cs="Times New Roman"/>
          <w:sz w:val="24"/>
          <w:szCs w:val="24"/>
          <w:lang w:bidi="he-IL"/>
        </w:rPr>
        <w:t xml:space="preserve">reply submitted is not satisfactory and </w:t>
      </w:r>
      <w:r w:rsidR="00CC52B5" w:rsidRPr="00282E88">
        <w:rPr>
          <w:rFonts w:ascii="Times New Roman" w:hAnsi="Times New Roman" w:cs="Times New Roman"/>
          <w:sz w:val="24"/>
          <w:szCs w:val="24"/>
          <w:lang w:bidi="he-IL"/>
        </w:rPr>
        <w:t xml:space="preserve">the charges against the </w:t>
      </w:r>
      <w:proofErr w:type="spellStart"/>
      <w:r w:rsidR="00CC52B5" w:rsidRPr="00282E88">
        <w:rPr>
          <w:rFonts w:ascii="Times New Roman" w:hAnsi="Times New Roman" w:cs="Times New Roman"/>
          <w:sz w:val="24"/>
          <w:szCs w:val="24"/>
          <w:lang w:bidi="he-IL"/>
        </w:rPr>
        <w:t>empanelled</w:t>
      </w:r>
      <w:proofErr w:type="spellEnd"/>
      <w:r w:rsidR="00CC52B5" w:rsidRPr="00282E88">
        <w:rPr>
          <w:rFonts w:ascii="Times New Roman" w:hAnsi="Times New Roman" w:cs="Times New Roman"/>
          <w:sz w:val="24"/>
          <w:szCs w:val="24"/>
          <w:lang w:bidi="he-IL"/>
        </w:rPr>
        <w:t xml:space="preserve"> Chartered Valuer are proved, the Valuer shall be removed from the panel</w:t>
      </w:r>
      <w:r w:rsidR="00B60428" w:rsidRPr="00282E88">
        <w:rPr>
          <w:rFonts w:ascii="Times New Roman" w:hAnsi="Times New Roman" w:cs="Times New Roman"/>
          <w:sz w:val="24"/>
          <w:szCs w:val="24"/>
          <w:lang w:bidi="he-IL"/>
        </w:rPr>
        <w:t>. KSIDC</w:t>
      </w:r>
      <w:r w:rsidR="00CC52B5" w:rsidRPr="00282E88">
        <w:rPr>
          <w:rFonts w:ascii="Times New Roman" w:hAnsi="Times New Roman" w:cs="Times New Roman"/>
          <w:sz w:val="24"/>
          <w:szCs w:val="24"/>
          <w:lang w:bidi="he-IL"/>
        </w:rPr>
        <w:t xml:space="preserve"> may also consider imposition of suitable fines depending on the severity of the case against the empaneled Chartered Valuer. Names of Valuers removed shall be reported to the Indian Banks’ Association which in turn shall place the names on its caution list. In addition to this information may be shared with respective association of the Valuer.</w:t>
      </w:r>
    </w:p>
    <w:p w14:paraId="40848D57" w14:textId="77777777" w:rsidR="00165404" w:rsidRPr="00282E88" w:rsidRDefault="00165404" w:rsidP="005C48F1">
      <w:pPr>
        <w:spacing w:after="0" w:line="240" w:lineRule="auto"/>
        <w:rPr>
          <w:rFonts w:ascii="Times New Roman" w:hAnsi="Times New Roman" w:cs="Times New Roman"/>
          <w:sz w:val="24"/>
          <w:szCs w:val="24"/>
        </w:rPr>
      </w:pPr>
    </w:p>
    <w:p w14:paraId="0DFA8EC4" w14:textId="77777777" w:rsidR="000E0394" w:rsidRPr="00282E88" w:rsidRDefault="000E0394" w:rsidP="00290CFB">
      <w:pPr>
        <w:pStyle w:val="ListParagraph"/>
        <w:numPr>
          <w:ilvl w:val="1"/>
          <w:numId w:val="6"/>
        </w:numPr>
        <w:tabs>
          <w:tab w:val="left" w:pos="1080"/>
        </w:tabs>
        <w:spacing w:after="0" w:line="240" w:lineRule="auto"/>
        <w:ind w:left="709"/>
        <w:jc w:val="both"/>
        <w:rPr>
          <w:rFonts w:ascii="Times New Roman" w:hAnsi="Times New Roman" w:cs="Times New Roman"/>
          <w:b/>
          <w:sz w:val="24"/>
          <w:szCs w:val="24"/>
        </w:rPr>
      </w:pPr>
      <w:bookmarkStart w:id="13" w:name="_Toc18740995"/>
      <w:r w:rsidRPr="00282E88">
        <w:rPr>
          <w:rFonts w:ascii="Times New Roman" w:hAnsi="Times New Roman" w:cs="Times New Roman"/>
          <w:b/>
          <w:sz w:val="24"/>
          <w:szCs w:val="24"/>
        </w:rPr>
        <w:t>Independence and Objectivity</w:t>
      </w:r>
      <w:bookmarkEnd w:id="13"/>
      <w:r w:rsidRPr="00282E88">
        <w:rPr>
          <w:rFonts w:ascii="Times New Roman" w:hAnsi="Times New Roman" w:cs="Times New Roman"/>
          <w:b/>
          <w:sz w:val="24"/>
          <w:szCs w:val="24"/>
        </w:rPr>
        <w:t xml:space="preserve"> </w:t>
      </w:r>
    </w:p>
    <w:p w14:paraId="6043B138" w14:textId="77777777" w:rsidR="000E0394" w:rsidRPr="00282E88" w:rsidRDefault="000E0394" w:rsidP="005C48F1">
      <w:pPr>
        <w:pStyle w:val="ListParagraph"/>
        <w:spacing w:after="0" w:line="240" w:lineRule="auto"/>
        <w:rPr>
          <w:rFonts w:ascii="Times New Roman" w:hAnsi="Times New Roman" w:cs="Times New Roman"/>
          <w:sz w:val="24"/>
          <w:szCs w:val="24"/>
          <w:lang w:bidi="he-IL"/>
        </w:rPr>
      </w:pPr>
    </w:p>
    <w:p w14:paraId="1FF29E24" w14:textId="77777777" w:rsidR="000E0394" w:rsidRPr="00282E88" w:rsidRDefault="000E0394" w:rsidP="00290CFB">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All empaneled Chartered Valuers shall act with independence, integrity and objectivity. </w:t>
      </w:r>
    </w:p>
    <w:p w14:paraId="39A99B07" w14:textId="77777777" w:rsidR="000E0394" w:rsidRPr="00282E88" w:rsidRDefault="000E0394" w:rsidP="00290CFB">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They shall undertake all valuation works with an independent mind and shall not come under any influence of anybody. </w:t>
      </w:r>
    </w:p>
    <w:p w14:paraId="3AAD2E1D" w14:textId="10725273" w:rsidR="000E0394" w:rsidRDefault="000E0394" w:rsidP="00290CFB">
      <w:pPr>
        <w:pStyle w:val="ListParagraph"/>
        <w:numPr>
          <w:ilvl w:val="2"/>
          <w:numId w:val="6"/>
        </w:numPr>
        <w:spacing w:after="0" w:line="240" w:lineRule="auto"/>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 xml:space="preserve">The empaneled Valuers shall not be related, directly or indirectly, to any of the personnel of KSIDC or the </w:t>
      </w:r>
      <w:r w:rsidR="004C5EBD">
        <w:rPr>
          <w:rFonts w:ascii="Times New Roman" w:hAnsi="Times New Roman" w:cs="Times New Roman"/>
          <w:sz w:val="24"/>
          <w:szCs w:val="24"/>
          <w:lang w:bidi="he-IL"/>
        </w:rPr>
        <w:t xml:space="preserve">loanee and / or the </w:t>
      </w:r>
      <w:r w:rsidRPr="00282E88">
        <w:rPr>
          <w:rFonts w:ascii="Times New Roman" w:hAnsi="Times New Roman" w:cs="Times New Roman"/>
          <w:sz w:val="24"/>
          <w:szCs w:val="24"/>
          <w:lang w:bidi="he-IL"/>
        </w:rPr>
        <w:t>party being evaluated.</w:t>
      </w:r>
    </w:p>
    <w:p w14:paraId="1C84D63B" w14:textId="77777777" w:rsidR="00A94B16" w:rsidRPr="00282E88" w:rsidRDefault="00A94B16" w:rsidP="00A94B16">
      <w:pPr>
        <w:pStyle w:val="ListParagraph"/>
        <w:spacing w:after="0" w:line="240" w:lineRule="auto"/>
        <w:ind w:left="1224"/>
        <w:jc w:val="both"/>
        <w:rPr>
          <w:rFonts w:ascii="Times New Roman" w:hAnsi="Times New Roman" w:cs="Times New Roman"/>
          <w:sz w:val="24"/>
          <w:szCs w:val="24"/>
          <w:lang w:bidi="he-IL"/>
        </w:rPr>
      </w:pPr>
    </w:p>
    <w:p w14:paraId="63E5C34D" w14:textId="77777777" w:rsidR="00290CFB" w:rsidRPr="00872308" w:rsidRDefault="00290CFB" w:rsidP="00872308">
      <w:pPr>
        <w:pStyle w:val="ListParagraph"/>
        <w:numPr>
          <w:ilvl w:val="1"/>
          <w:numId w:val="6"/>
        </w:numPr>
        <w:tabs>
          <w:tab w:val="left" w:pos="1080"/>
        </w:tabs>
        <w:spacing w:after="0" w:line="240" w:lineRule="auto"/>
        <w:ind w:left="709"/>
        <w:jc w:val="both"/>
        <w:rPr>
          <w:rFonts w:ascii="Times New Roman" w:hAnsi="Times New Roman" w:cs="Times New Roman"/>
          <w:b/>
          <w:sz w:val="24"/>
          <w:szCs w:val="24"/>
        </w:rPr>
      </w:pPr>
      <w:bookmarkStart w:id="14" w:name="_Toc18740998"/>
      <w:r w:rsidRPr="00872308">
        <w:rPr>
          <w:rFonts w:ascii="Times New Roman" w:hAnsi="Times New Roman" w:cs="Times New Roman"/>
          <w:b/>
          <w:sz w:val="24"/>
          <w:szCs w:val="24"/>
        </w:rPr>
        <w:t>Standard of Performance</w:t>
      </w:r>
      <w:bookmarkEnd w:id="14"/>
    </w:p>
    <w:p w14:paraId="00824B00" w14:textId="77777777" w:rsidR="00290CFB" w:rsidRPr="00282E88" w:rsidRDefault="00290CFB" w:rsidP="00290CFB">
      <w:pPr>
        <w:autoSpaceDE w:val="0"/>
        <w:autoSpaceDN w:val="0"/>
        <w:adjustRightInd w:val="0"/>
        <w:spacing w:after="0" w:line="240" w:lineRule="auto"/>
        <w:jc w:val="both"/>
        <w:rPr>
          <w:rFonts w:ascii="Times New Roman" w:eastAsia="Times New Roman" w:hAnsi="Times New Roman" w:cs="Times New Roman"/>
          <w:bCs/>
          <w:sz w:val="24"/>
          <w:szCs w:val="24"/>
        </w:rPr>
      </w:pPr>
    </w:p>
    <w:p w14:paraId="2183F34D" w14:textId="77777777" w:rsidR="00290CFB" w:rsidRPr="00282E88" w:rsidRDefault="00290CFB" w:rsidP="00290CFB">
      <w:pPr>
        <w:pStyle w:val="ListParagraph"/>
        <w:widowControl w:val="0"/>
        <w:numPr>
          <w:ilvl w:val="0"/>
          <w:numId w:val="12"/>
        </w:numPr>
        <w:autoSpaceDE w:val="0"/>
        <w:autoSpaceDN w:val="0"/>
        <w:adjustRightInd w:val="0"/>
        <w:spacing w:after="0" w:line="240" w:lineRule="auto"/>
        <w:jc w:val="both"/>
        <w:rPr>
          <w:rFonts w:ascii="Times New Roman" w:eastAsia="Times New Roman" w:hAnsi="Times New Roman" w:cs="Times New Roman"/>
          <w:vanish/>
          <w:sz w:val="24"/>
          <w:szCs w:val="24"/>
          <w:lang w:val="en-GB" w:bidi="he-IL"/>
        </w:rPr>
      </w:pPr>
    </w:p>
    <w:p w14:paraId="5E19A292" w14:textId="77777777" w:rsidR="00290CFB" w:rsidRPr="00290CFB" w:rsidRDefault="00290CFB" w:rsidP="00290CFB">
      <w:pPr>
        <w:pStyle w:val="ListParagraph"/>
        <w:numPr>
          <w:ilvl w:val="2"/>
          <w:numId w:val="6"/>
        </w:numPr>
        <w:spacing w:after="0" w:line="240" w:lineRule="auto"/>
        <w:jc w:val="both"/>
        <w:rPr>
          <w:rFonts w:ascii="Times New Roman" w:hAnsi="Times New Roman" w:cs="Times New Roman"/>
          <w:sz w:val="24"/>
          <w:szCs w:val="24"/>
          <w:lang w:bidi="he-IL"/>
        </w:rPr>
      </w:pPr>
      <w:r w:rsidRPr="00290CFB">
        <w:rPr>
          <w:rFonts w:ascii="Times New Roman" w:hAnsi="Times New Roman" w:cs="Times New Roman"/>
          <w:sz w:val="24"/>
          <w:szCs w:val="24"/>
          <w:lang w:bidi="he-IL"/>
        </w:rPr>
        <w:t xml:space="preserve">Chartered Valuer shall carry out the tasks/services assigned and carry out its obligations under the Scope with due diligence in accordance with generally accepted norms and practices used in the industry. </w:t>
      </w:r>
    </w:p>
    <w:p w14:paraId="187E98F7" w14:textId="77777777" w:rsidR="00290CFB" w:rsidRPr="00290CFB" w:rsidRDefault="00290CFB" w:rsidP="00290CFB">
      <w:pPr>
        <w:pStyle w:val="ListParagraph"/>
        <w:numPr>
          <w:ilvl w:val="2"/>
          <w:numId w:val="6"/>
        </w:numPr>
        <w:spacing w:after="0" w:line="240" w:lineRule="auto"/>
        <w:jc w:val="both"/>
        <w:rPr>
          <w:rFonts w:ascii="Times New Roman" w:hAnsi="Times New Roman" w:cs="Times New Roman"/>
          <w:sz w:val="24"/>
          <w:szCs w:val="24"/>
          <w:lang w:bidi="he-IL"/>
        </w:rPr>
      </w:pPr>
      <w:r w:rsidRPr="00290CFB">
        <w:rPr>
          <w:rFonts w:ascii="Times New Roman" w:hAnsi="Times New Roman" w:cs="Times New Roman"/>
          <w:sz w:val="24"/>
          <w:szCs w:val="24"/>
          <w:lang w:bidi="he-IL"/>
        </w:rPr>
        <w:lastRenderedPageBreak/>
        <w:t xml:space="preserve">Chartered Valuer shall always act in respect of any matter relating to the engagement as faithful advisor to KSIDC and shall at all time, support and safeguard KSIDC’s legitimate interests in any dealing with third party. </w:t>
      </w:r>
    </w:p>
    <w:p w14:paraId="4BBEF653" w14:textId="77777777" w:rsidR="00290CFB" w:rsidRPr="00282E88" w:rsidRDefault="00290CFB" w:rsidP="00290CFB">
      <w:pPr>
        <w:pStyle w:val="ListParagraph"/>
        <w:numPr>
          <w:ilvl w:val="2"/>
          <w:numId w:val="6"/>
        </w:numPr>
        <w:spacing w:after="0" w:line="240" w:lineRule="auto"/>
        <w:jc w:val="both"/>
        <w:rPr>
          <w:rFonts w:ascii="Times New Roman" w:eastAsia="Times New Roman" w:hAnsi="Times New Roman" w:cs="Times New Roman"/>
          <w:sz w:val="24"/>
          <w:szCs w:val="24"/>
          <w:lang w:val="en-GB" w:bidi="he-IL"/>
        </w:rPr>
      </w:pPr>
      <w:r w:rsidRPr="00290CFB">
        <w:rPr>
          <w:rFonts w:ascii="Times New Roman" w:hAnsi="Times New Roman" w:cs="Times New Roman"/>
          <w:sz w:val="24"/>
          <w:szCs w:val="24"/>
          <w:lang w:bidi="he-IL"/>
        </w:rPr>
        <w:t>In case the services of Chartered Valuer are found to be not satisfactory during any stages of the assignment</w:t>
      </w:r>
      <w:r w:rsidRPr="00282E88">
        <w:rPr>
          <w:rFonts w:ascii="Times New Roman" w:eastAsia="Times New Roman" w:hAnsi="Times New Roman" w:cs="Times New Roman"/>
          <w:sz w:val="24"/>
          <w:szCs w:val="24"/>
          <w:lang w:val="en-GB" w:bidi="he-IL"/>
        </w:rPr>
        <w:t>, KSIDC shall terminate the services of the Chartered Valuer.</w:t>
      </w:r>
    </w:p>
    <w:p w14:paraId="477AEB6C" w14:textId="77777777" w:rsidR="000C47D3" w:rsidRPr="00282E88" w:rsidRDefault="000C47D3" w:rsidP="000C47D3">
      <w:pPr>
        <w:spacing w:after="0" w:line="240" w:lineRule="auto"/>
        <w:ind w:left="720"/>
        <w:jc w:val="both"/>
        <w:rPr>
          <w:rFonts w:ascii="Times New Roman" w:eastAsia="Times New Roman" w:hAnsi="Times New Roman" w:cs="Times New Roman"/>
          <w:bCs/>
          <w:sz w:val="24"/>
          <w:szCs w:val="24"/>
        </w:rPr>
      </w:pPr>
    </w:p>
    <w:p w14:paraId="51A67B54" w14:textId="77777777" w:rsidR="000C47D3" w:rsidRPr="00872308" w:rsidRDefault="000C47D3" w:rsidP="00872308">
      <w:pPr>
        <w:pStyle w:val="ListParagraph"/>
        <w:numPr>
          <w:ilvl w:val="1"/>
          <w:numId w:val="6"/>
        </w:numPr>
        <w:tabs>
          <w:tab w:val="left" w:pos="1080"/>
        </w:tabs>
        <w:spacing w:after="0" w:line="240" w:lineRule="auto"/>
        <w:ind w:left="709"/>
        <w:jc w:val="both"/>
        <w:rPr>
          <w:rFonts w:ascii="Times New Roman" w:hAnsi="Times New Roman" w:cs="Times New Roman"/>
          <w:b/>
          <w:sz w:val="24"/>
          <w:szCs w:val="24"/>
        </w:rPr>
      </w:pPr>
      <w:bookmarkStart w:id="15" w:name="_Toc18740999"/>
      <w:r w:rsidRPr="00872308">
        <w:rPr>
          <w:rFonts w:ascii="Times New Roman" w:hAnsi="Times New Roman" w:cs="Times New Roman"/>
          <w:b/>
          <w:sz w:val="24"/>
          <w:szCs w:val="24"/>
        </w:rPr>
        <w:t>Confidentiality</w:t>
      </w:r>
      <w:bookmarkEnd w:id="15"/>
    </w:p>
    <w:p w14:paraId="7AD63156" w14:textId="77777777" w:rsidR="000C47D3" w:rsidRPr="00282E88" w:rsidRDefault="000C47D3" w:rsidP="000C47D3">
      <w:pPr>
        <w:autoSpaceDE w:val="0"/>
        <w:autoSpaceDN w:val="0"/>
        <w:adjustRightInd w:val="0"/>
        <w:spacing w:after="0" w:line="240" w:lineRule="auto"/>
        <w:jc w:val="both"/>
        <w:rPr>
          <w:rFonts w:ascii="Times New Roman" w:eastAsia="Times New Roman" w:hAnsi="Times New Roman" w:cs="Times New Roman"/>
          <w:bCs/>
          <w:sz w:val="24"/>
          <w:szCs w:val="24"/>
          <w:u w:val="single"/>
        </w:rPr>
      </w:pPr>
    </w:p>
    <w:p w14:paraId="062F98B2" w14:textId="28CB6D65" w:rsidR="000C47D3" w:rsidRDefault="000C47D3" w:rsidP="000C47D3">
      <w:pPr>
        <w:pStyle w:val="ListParagraph"/>
        <w:numPr>
          <w:ilvl w:val="2"/>
          <w:numId w:val="6"/>
        </w:numPr>
        <w:spacing w:after="0" w:line="240" w:lineRule="auto"/>
        <w:jc w:val="both"/>
        <w:rPr>
          <w:rFonts w:ascii="Times New Roman" w:eastAsia="Times New Roman" w:hAnsi="Times New Roman" w:cs="Times New Roman"/>
          <w:bCs/>
          <w:sz w:val="24"/>
          <w:szCs w:val="24"/>
        </w:rPr>
      </w:pPr>
      <w:r w:rsidRPr="00282E88">
        <w:rPr>
          <w:rFonts w:ascii="Times New Roman" w:eastAsia="Times New Roman" w:hAnsi="Times New Roman" w:cs="Times New Roman"/>
          <w:sz w:val="24"/>
          <w:szCs w:val="24"/>
        </w:rPr>
        <w:t>Applicant</w:t>
      </w:r>
      <w:r w:rsidRPr="00282E88">
        <w:rPr>
          <w:rFonts w:ascii="Times New Roman" w:eastAsia="Times New Roman" w:hAnsi="Times New Roman" w:cs="Times New Roman"/>
          <w:bCs/>
          <w:sz w:val="24"/>
          <w:szCs w:val="24"/>
        </w:rPr>
        <w:t xml:space="preserve"> should maintain confidentiality and secrecy with regard to the services for which it is engaged.</w:t>
      </w:r>
    </w:p>
    <w:p w14:paraId="1F30881F" w14:textId="77777777" w:rsidR="000C47D3" w:rsidRPr="00282E88" w:rsidRDefault="000C47D3" w:rsidP="000C47D3">
      <w:pPr>
        <w:pStyle w:val="ListParagraph"/>
        <w:spacing w:after="0" w:line="240" w:lineRule="auto"/>
        <w:ind w:left="1224"/>
        <w:jc w:val="both"/>
        <w:rPr>
          <w:rFonts w:ascii="Times New Roman" w:eastAsia="Times New Roman" w:hAnsi="Times New Roman" w:cs="Times New Roman"/>
          <w:bCs/>
          <w:sz w:val="24"/>
          <w:szCs w:val="24"/>
        </w:rPr>
      </w:pPr>
    </w:p>
    <w:p w14:paraId="6793D8CA" w14:textId="77777777" w:rsidR="000C47D3" w:rsidRPr="00872308" w:rsidRDefault="000C47D3" w:rsidP="00872308">
      <w:pPr>
        <w:pStyle w:val="ListParagraph"/>
        <w:numPr>
          <w:ilvl w:val="1"/>
          <w:numId w:val="6"/>
        </w:numPr>
        <w:tabs>
          <w:tab w:val="left" w:pos="1080"/>
        </w:tabs>
        <w:spacing w:after="0" w:line="240" w:lineRule="auto"/>
        <w:ind w:left="709"/>
        <w:jc w:val="both"/>
        <w:rPr>
          <w:rFonts w:ascii="Times New Roman" w:hAnsi="Times New Roman" w:cs="Times New Roman"/>
          <w:b/>
          <w:sz w:val="24"/>
          <w:szCs w:val="24"/>
        </w:rPr>
      </w:pPr>
      <w:bookmarkStart w:id="16" w:name="_Toc18741000"/>
      <w:r w:rsidRPr="00872308">
        <w:rPr>
          <w:rFonts w:ascii="Times New Roman" w:hAnsi="Times New Roman" w:cs="Times New Roman"/>
          <w:b/>
          <w:sz w:val="24"/>
          <w:szCs w:val="24"/>
        </w:rPr>
        <w:t>Disputes</w:t>
      </w:r>
      <w:bookmarkEnd w:id="16"/>
    </w:p>
    <w:p w14:paraId="2DF0A23D" w14:textId="77777777" w:rsidR="000C47D3" w:rsidRPr="00282E88" w:rsidRDefault="000C47D3" w:rsidP="000C47D3">
      <w:pPr>
        <w:pStyle w:val="BodyText"/>
        <w:spacing w:after="0" w:line="240" w:lineRule="auto"/>
        <w:ind w:left="360"/>
        <w:rPr>
          <w:rFonts w:ascii="Times New Roman" w:hAnsi="Times New Roman" w:cs="Times New Roman"/>
          <w:b/>
          <w:sz w:val="24"/>
          <w:szCs w:val="24"/>
        </w:rPr>
      </w:pPr>
    </w:p>
    <w:p w14:paraId="038CC45F" w14:textId="77777777" w:rsidR="000C47D3" w:rsidRPr="00282E88" w:rsidRDefault="000C47D3" w:rsidP="000C47D3">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vanish/>
          <w:sz w:val="24"/>
          <w:szCs w:val="24"/>
        </w:rPr>
      </w:pPr>
    </w:p>
    <w:p w14:paraId="4A562B8E" w14:textId="5E41E268" w:rsidR="000C47D3" w:rsidRPr="0037494C" w:rsidRDefault="000C47D3" w:rsidP="000C47D3">
      <w:pPr>
        <w:pStyle w:val="ListParagraph"/>
        <w:numPr>
          <w:ilvl w:val="2"/>
          <w:numId w:val="6"/>
        </w:numPr>
        <w:spacing w:after="0" w:line="240" w:lineRule="auto"/>
        <w:jc w:val="both"/>
        <w:rPr>
          <w:rFonts w:ascii="Times New Roman" w:hAnsi="Times New Roman" w:cs="Times New Roman"/>
          <w:sz w:val="24"/>
          <w:szCs w:val="24"/>
        </w:rPr>
      </w:pPr>
      <w:r w:rsidRPr="0037494C">
        <w:rPr>
          <w:rFonts w:ascii="Times New Roman" w:hAnsi="Times New Roman" w:cs="Times New Roman"/>
          <w:sz w:val="24"/>
          <w:szCs w:val="24"/>
        </w:rPr>
        <w:t xml:space="preserve">All disputes arising out of or relating to any engagement or the empanelment shall be governed by the India Law/s and </w:t>
      </w:r>
      <w:r w:rsidRPr="0037494C">
        <w:rPr>
          <w:rFonts w:ascii="Times New Roman" w:eastAsia="Times New Roman" w:hAnsi="Times New Roman" w:cs="Times New Roman"/>
          <w:sz w:val="24"/>
          <w:szCs w:val="24"/>
        </w:rPr>
        <w:t>the</w:t>
      </w:r>
      <w:r w:rsidRPr="0037494C">
        <w:rPr>
          <w:rFonts w:ascii="Times New Roman" w:hAnsi="Times New Roman" w:cs="Times New Roman"/>
          <w:sz w:val="24"/>
          <w:szCs w:val="24"/>
        </w:rPr>
        <w:t xml:space="preserve"> Courts of Law in Thiruvananthapuram shall have the exclusive jurisdiction. </w:t>
      </w:r>
      <w:r w:rsidRPr="0037494C">
        <w:rPr>
          <w:rFonts w:ascii="Times New Roman" w:eastAsia="Calibri" w:hAnsi="Times New Roman" w:cs="Times New Roman"/>
          <w:sz w:val="24"/>
          <w:szCs w:val="24"/>
        </w:rPr>
        <w:t xml:space="preserve">Such disputes </w:t>
      </w:r>
      <w:r w:rsidRPr="0037494C">
        <w:rPr>
          <w:rFonts w:ascii="Times New Roman" w:hAnsi="Times New Roman" w:cs="Times New Roman"/>
          <w:sz w:val="24"/>
          <w:szCs w:val="24"/>
        </w:rPr>
        <w:t>shall not be referred for Arbitration under the Arbitration &amp; Conciliation Act, 1996.</w:t>
      </w:r>
    </w:p>
    <w:p w14:paraId="20CEEED2" w14:textId="77777777" w:rsidR="00BB0ABB" w:rsidRPr="00282E88" w:rsidRDefault="00BB0ABB" w:rsidP="005C48F1">
      <w:pPr>
        <w:spacing w:after="0" w:line="240" w:lineRule="auto"/>
        <w:ind w:left="426"/>
        <w:jc w:val="both"/>
        <w:rPr>
          <w:rFonts w:ascii="Times New Roman" w:hAnsi="Times New Roman" w:cs="Times New Roman"/>
          <w:sz w:val="24"/>
          <w:szCs w:val="24"/>
        </w:rPr>
      </w:pPr>
    </w:p>
    <w:p w14:paraId="3DACB16D" w14:textId="77777777" w:rsidR="00BB0ABB" w:rsidRPr="00282E88" w:rsidRDefault="00BB0ABB" w:rsidP="005C48F1">
      <w:pPr>
        <w:pStyle w:val="Heading1"/>
        <w:numPr>
          <w:ilvl w:val="0"/>
          <w:numId w:val="6"/>
        </w:numPr>
        <w:spacing w:before="0" w:line="240" w:lineRule="auto"/>
        <w:jc w:val="both"/>
        <w:rPr>
          <w:rFonts w:ascii="Times New Roman" w:hAnsi="Times New Roman" w:cs="Times New Roman"/>
          <w:b/>
          <w:color w:val="auto"/>
          <w:sz w:val="24"/>
          <w:szCs w:val="24"/>
        </w:rPr>
      </w:pPr>
      <w:bookmarkStart w:id="17" w:name="_Toc18740996"/>
      <w:bookmarkStart w:id="18" w:name="_Toc182840700"/>
      <w:r w:rsidRPr="00282E88">
        <w:rPr>
          <w:rFonts w:ascii="Times New Roman" w:hAnsi="Times New Roman" w:cs="Times New Roman"/>
          <w:b/>
          <w:color w:val="auto"/>
          <w:sz w:val="24"/>
          <w:szCs w:val="24"/>
        </w:rPr>
        <w:t>Submission of applications</w:t>
      </w:r>
      <w:bookmarkEnd w:id="17"/>
      <w:bookmarkEnd w:id="18"/>
    </w:p>
    <w:p w14:paraId="251F72D9" w14:textId="77777777" w:rsidR="00BB0ABB" w:rsidRPr="00282E88" w:rsidRDefault="00BB0ABB" w:rsidP="005C48F1">
      <w:pPr>
        <w:spacing w:after="0" w:line="240" w:lineRule="auto"/>
        <w:ind w:left="360"/>
        <w:jc w:val="both"/>
        <w:rPr>
          <w:rFonts w:ascii="Times New Roman" w:eastAsia="Times New Roman" w:hAnsi="Times New Roman" w:cs="Times New Roman"/>
          <w:b/>
          <w:sz w:val="24"/>
          <w:szCs w:val="24"/>
        </w:rPr>
      </w:pPr>
    </w:p>
    <w:p w14:paraId="2F2EF950" w14:textId="77777777" w:rsidR="00946AE7" w:rsidRDefault="00946AE7" w:rsidP="00946AE7">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Individuals/ registered entities, who intend to participate in the empanelment process, may submit their application in the prescribed format attached herewith as Annexure II.</w:t>
      </w:r>
    </w:p>
    <w:p w14:paraId="244527DE" w14:textId="77777777" w:rsidR="00946AE7" w:rsidRPr="00282E88" w:rsidRDefault="00946AE7" w:rsidP="00946AE7">
      <w:pPr>
        <w:pStyle w:val="ListParagraph"/>
        <w:spacing w:after="0" w:line="240" w:lineRule="auto"/>
        <w:ind w:left="540"/>
        <w:jc w:val="both"/>
        <w:rPr>
          <w:rFonts w:ascii="Times New Roman" w:hAnsi="Times New Roman" w:cs="Times New Roman"/>
          <w:sz w:val="24"/>
          <w:szCs w:val="24"/>
          <w:lang w:bidi="he-IL"/>
        </w:rPr>
      </w:pPr>
    </w:p>
    <w:p w14:paraId="4285B6EA" w14:textId="3994AB45"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lang w:bidi="he-IL"/>
        </w:rPr>
        <w:t>The acceptable documentary proof for the eligibility criteria is provided as Annexure II</w:t>
      </w:r>
      <w:r w:rsidR="00946AE7">
        <w:rPr>
          <w:rFonts w:ascii="Times New Roman" w:hAnsi="Times New Roman" w:cs="Times New Roman"/>
          <w:sz w:val="24"/>
          <w:szCs w:val="24"/>
          <w:lang w:bidi="he-IL"/>
        </w:rPr>
        <w:t>I</w:t>
      </w:r>
      <w:r w:rsidRPr="00282E88">
        <w:rPr>
          <w:rFonts w:ascii="Times New Roman" w:hAnsi="Times New Roman" w:cs="Times New Roman"/>
          <w:sz w:val="24"/>
          <w:szCs w:val="24"/>
          <w:lang w:bidi="he-IL"/>
        </w:rPr>
        <w:t>.</w:t>
      </w:r>
    </w:p>
    <w:p w14:paraId="3FB18370" w14:textId="77777777" w:rsidR="00924DAF" w:rsidRDefault="00924DAF" w:rsidP="00924DAF">
      <w:pPr>
        <w:pStyle w:val="ListParagraph"/>
        <w:spacing w:after="0" w:line="240" w:lineRule="auto"/>
        <w:ind w:left="540"/>
        <w:jc w:val="both"/>
        <w:rPr>
          <w:rFonts w:ascii="Times New Roman" w:hAnsi="Times New Roman" w:cs="Times New Roman"/>
          <w:sz w:val="24"/>
          <w:szCs w:val="24"/>
          <w:lang w:bidi="he-IL"/>
        </w:rPr>
      </w:pPr>
    </w:p>
    <w:p w14:paraId="532A0FD5" w14:textId="20436F50"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lang w:bidi="he-IL"/>
        </w:rPr>
      </w:pPr>
      <w:r w:rsidRPr="00282E88">
        <w:rPr>
          <w:rFonts w:ascii="Times New Roman" w:hAnsi="Times New Roman" w:cs="Times New Roman"/>
          <w:sz w:val="24"/>
          <w:szCs w:val="24"/>
        </w:rPr>
        <w:t xml:space="preserve">The proposals along with evidences have to be submitted in hard copy in the format (Letter of Transmittal) specified in Annexure </w:t>
      </w:r>
      <w:r w:rsidR="00946AE7">
        <w:rPr>
          <w:rFonts w:ascii="Times New Roman" w:hAnsi="Times New Roman" w:cs="Times New Roman"/>
          <w:sz w:val="24"/>
          <w:szCs w:val="24"/>
        </w:rPr>
        <w:t>I</w:t>
      </w:r>
      <w:r w:rsidRPr="00282E88">
        <w:rPr>
          <w:rFonts w:ascii="Times New Roman" w:hAnsi="Times New Roman" w:cs="Times New Roman"/>
          <w:sz w:val="24"/>
          <w:szCs w:val="24"/>
        </w:rPr>
        <w:t xml:space="preserve">V </w:t>
      </w:r>
      <w:r w:rsidR="005274D1" w:rsidRPr="00282E88">
        <w:rPr>
          <w:rFonts w:ascii="Times New Roman" w:eastAsia="Times New Roman" w:hAnsi="Times New Roman" w:cs="Times New Roman"/>
          <w:sz w:val="24"/>
          <w:szCs w:val="24"/>
        </w:rPr>
        <w:t xml:space="preserve">in a sealed cover superscribed as “Technical Proposal for </w:t>
      </w:r>
      <w:r w:rsidR="005274D1" w:rsidRPr="00282E88">
        <w:rPr>
          <w:rFonts w:ascii="Times New Roman" w:hAnsi="Times New Roman" w:cs="Times New Roman"/>
          <w:sz w:val="24"/>
          <w:szCs w:val="24"/>
        </w:rPr>
        <w:t>Empanelment of ‘Chartered Valuers’ for KSIDC</w:t>
      </w:r>
      <w:r w:rsidR="005274D1" w:rsidRPr="00282E88">
        <w:rPr>
          <w:rFonts w:ascii="Times New Roman" w:eastAsia="Times New Roman" w:hAnsi="Times New Roman" w:cs="Times New Roman"/>
          <w:sz w:val="24"/>
          <w:szCs w:val="24"/>
        </w:rPr>
        <w:t xml:space="preserve">”) </w:t>
      </w:r>
      <w:r w:rsidRPr="00282E88">
        <w:rPr>
          <w:rFonts w:ascii="Times New Roman" w:hAnsi="Times New Roman" w:cs="Times New Roman"/>
          <w:sz w:val="24"/>
          <w:szCs w:val="24"/>
        </w:rPr>
        <w:t xml:space="preserve">to ‘The Managing Director, Kerala State Industrial Development Corporation Ltd. (KSIDC), </w:t>
      </w:r>
      <w:proofErr w:type="spellStart"/>
      <w:r w:rsidRPr="00282E88">
        <w:rPr>
          <w:rFonts w:ascii="Times New Roman" w:hAnsi="Times New Roman" w:cs="Times New Roman"/>
          <w:sz w:val="24"/>
          <w:szCs w:val="24"/>
        </w:rPr>
        <w:t>Keston</w:t>
      </w:r>
      <w:proofErr w:type="spellEnd"/>
      <w:r w:rsidRPr="00282E88">
        <w:rPr>
          <w:rFonts w:ascii="Times New Roman" w:hAnsi="Times New Roman" w:cs="Times New Roman"/>
          <w:sz w:val="24"/>
          <w:szCs w:val="24"/>
        </w:rPr>
        <w:t xml:space="preserve"> Road, </w:t>
      </w:r>
      <w:proofErr w:type="spellStart"/>
      <w:r w:rsidRPr="00282E88">
        <w:rPr>
          <w:rFonts w:ascii="Times New Roman" w:hAnsi="Times New Roman" w:cs="Times New Roman"/>
          <w:sz w:val="24"/>
          <w:szCs w:val="24"/>
        </w:rPr>
        <w:t>Kowdiar</w:t>
      </w:r>
      <w:proofErr w:type="spellEnd"/>
      <w:r w:rsidRPr="00282E88">
        <w:rPr>
          <w:rFonts w:ascii="Times New Roman" w:hAnsi="Times New Roman" w:cs="Times New Roman"/>
          <w:sz w:val="24"/>
          <w:szCs w:val="24"/>
        </w:rPr>
        <w:t xml:space="preserve">, Thiruvananthapuram – 03’ on or before 11.00 a.m. on </w:t>
      </w:r>
      <w:r w:rsidR="00B15A12">
        <w:rPr>
          <w:rFonts w:ascii="Times New Roman" w:hAnsi="Times New Roman" w:cs="Times New Roman"/>
          <w:sz w:val="24"/>
          <w:szCs w:val="24"/>
        </w:rPr>
        <w:t>1</w:t>
      </w:r>
      <w:r w:rsidR="00A415AC">
        <w:rPr>
          <w:rFonts w:ascii="Times New Roman" w:hAnsi="Times New Roman" w:cs="Times New Roman"/>
          <w:sz w:val="24"/>
          <w:szCs w:val="24"/>
        </w:rPr>
        <w:t>6</w:t>
      </w:r>
      <w:r w:rsidR="00B15A12" w:rsidRPr="00B15A12">
        <w:rPr>
          <w:rFonts w:ascii="Times New Roman" w:hAnsi="Times New Roman" w:cs="Times New Roman"/>
          <w:sz w:val="24"/>
          <w:szCs w:val="24"/>
          <w:vertAlign w:val="superscript"/>
        </w:rPr>
        <w:t>th</w:t>
      </w:r>
      <w:r w:rsidR="00B15A12">
        <w:rPr>
          <w:rFonts w:ascii="Times New Roman" w:hAnsi="Times New Roman" w:cs="Times New Roman"/>
          <w:sz w:val="24"/>
          <w:szCs w:val="24"/>
        </w:rPr>
        <w:t xml:space="preserve"> </w:t>
      </w:r>
      <w:r w:rsidR="00A415AC">
        <w:rPr>
          <w:rFonts w:ascii="Times New Roman" w:hAnsi="Times New Roman" w:cs="Times New Roman"/>
          <w:sz w:val="24"/>
          <w:szCs w:val="24"/>
        </w:rPr>
        <w:t>Dec</w:t>
      </w:r>
      <w:r w:rsidR="00B15A12">
        <w:rPr>
          <w:rFonts w:ascii="Times New Roman" w:hAnsi="Times New Roman" w:cs="Times New Roman"/>
          <w:sz w:val="24"/>
          <w:szCs w:val="24"/>
        </w:rPr>
        <w:t>ember</w:t>
      </w:r>
      <w:r w:rsidR="007A785A" w:rsidRPr="00282E88">
        <w:rPr>
          <w:rFonts w:ascii="Times New Roman" w:hAnsi="Times New Roman" w:cs="Times New Roman"/>
          <w:sz w:val="24"/>
          <w:szCs w:val="24"/>
        </w:rPr>
        <w:t xml:space="preserve"> 2024</w:t>
      </w:r>
      <w:r w:rsidRPr="00282E88">
        <w:rPr>
          <w:rFonts w:ascii="Times New Roman" w:hAnsi="Times New Roman" w:cs="Times New Roman"/>
          <w:sz w:val="24"/>
          <w:szCs w:val="24"/>
        </w:rPr>
        <w:t>.</w:t>
      </w:r>
    </w:p>
    <w:p w14:paraId="2694F266" w14:textId="77777777" w:rsidR="00924DAF" w:rsidRDefault="00924DAF" w:rsidP="00924DAF">
      <w:pPr>
        <w:pStyle w:val="ListParagraph"/>
        <w:spacing w:after="0" w:line="240" w:lineRule="auto"/>
        <w:ind w:left="540"/>
        <w:jc w:val="both"/>
        <w:rPr>
          <w:rFonts w:ascii="Times New Roman" w:hAnsi="Times New Roman" w:cs="Times New Roman"/>
          <w:sz w:val="24"/>
          <w:szCs w:val="24"/>
        </w:rPr>
      </w:pPr>
    </w:p>
    <w:p w14:paraId="0FAE46E8" w14:textId="180C2FDD"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Applications received after the above cut-off date and time will be summarily rejected. KSIDC will not be responsible for any dispatch / delivery related delays.</w:t>
      </w:r>
    </w:p>
    <w:p w14:paraId="702C6914" w14:textId="77777777" w:rsidR="00924DAF" w:rsidRDefault="00924DAF" w:rsidP="00924DAF">
      <w:pPr>
        <w:pStyle w:val="ListParagraph"/>
        <w:spacing w:after="0" w:line="240" w:lineRule="auto"/>
        <w:ind w:left="540"/>
        <w:jc w:val="both"/>
        <w:rPr>
          <w:rFonts w:ascii="Times New Roman" w:hAnsi="Times New Roman" w:cs="Times New Roman"/>
          <w:sz w:val="24"/>
          <w:szCs w:val="24"/>
        </w:rPr>
      </w:pPr>
    </w:p>
    <w:p w14:paraId="2BE2F4AB" w14:textId="3B2406FA"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One applicant shall submit only a single application and shall not be constituent to any other application.</w:t>
      </w:r>
    </w:p>
    <w:p w14:paraId="53EF6915" w14:textId="77777777" w:rsidR="00924DAF" w:rsidRDefault="00924DAF" w:rsidP="00924DAF">
      <w:pPr>
        <w:pStyle w:val="ListParagraph"/>
        <w:spacing w:after="0" w:line="240" w:lineRule="auto"/>
        <w:ind w:left="540"/>
        <w:jc w:val="both"/>
        <w:rPr>
          <w:rFonts w:ascii="Times New Roman" w:hAnsi="Times New Roman" w:cs="Times New Roman"/>
          <w:sz w:val="24"/>
          <w:szCs w:val="24"/>
        </w:rPr>
      </w:pPr>
    </w:p>
    <w:p w14:paraId="3CD11B6A" w14:textId="08C6F69C"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The application shall be unconditional; otherwise it would be liable for rejection.</w:t>
      </w:r>
    </w:p>
    <w:p w14:paraId="5C3F7060" w14:textId="77777777" w:rsidR="00924DAF" w:rsidRDefault="00924DAF" w:rsidP="00924DAF">
      <w:pPr>
        <w:pStyle w:val="ListParagraph"/>
        <w:spacing w:after="0" w:line="240" w:lineRule="auto"/>
        <w:ind w:left="540"/>
        <w:jc w:val="both"/>
        <w:rPr>
          <w:rFonts w:ascii="Times New Roman" w:hAnsi="Times New Roman" w:cs="Times New Roman"/>
          <w:sz w:val="24"/>
          <w:szCs w:val="24"/>
        </w:rPr>
      </w:pPr>
    </w:p>
    <w:p w14:paraId="3D157C70" w14:textId="468E19FA"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All the information/details are to be supported by authentic documents duly certified by the Applicant (Acceptable documentary proof</w:t>
      </w:r>
      <w:r w:rsidR="00946AE7">
        <w:rPr>
          <w:rFonts w:ascii="Times New Roman" w:hAnsi="Times New Roman" w:cs="Times New Roman"/>
          <w:sz w:val="24"/>
          <w:szCs w:val="24"/>
        </w:rPr>
        <w:t>/</w:t>
      </w:r>
      <w:r w:rsidRPr="00282E88">
        <w:rPr>
          <w:rFonts w:ascii="Times New Roman" w:hAnsi="Times New Roman" w:cs="Times New Roman"/>
          <w:sz w:val="24"/>
          <w:szCs w:val="24"/>
        </w:rPr>
        <w:t xml:space="preserve"> </w:t>
      </w:r>
      <w:r w:rsidR="00946AE7" w:rsidRPr="00282E88">
        <w:rPr>
          <w:rFonts w:ascii="Times New Roman" w:hAnsi="Times New Roman" w:cs="Times New Roman"/>
          <w:sz w:val="24"/>
          <w:szCs w:val="24"/>
        </w:rPr>
        <w:t xml:space="preserve">Enclosure checklist </w:t>
      </w:r>
      <w:r w:rsidRPr="00282E88">
        <w:rPr>
          <w:rFonts w:ascii="Times New Roman" w:hAnsi="Times New Roman" w:cs="Times New Roman"/>
          <w:sz w:val="24"/>
          <w:szCs w:val="24"/>
        </w:rPr>
        <w:t xml:space="preserve">placed as Annexure </w:t>
      </w:r>
      <w:r w:rsidR="00E358EC" w:rsidRPr="00282E88">
        <w:rPr>
          <w:rFonts w:ascii="Times New Roman" w:hAnsi="Times New Roman" w:cs="Times New Roman"/>
          <w:sz w:val="24"/>
          <w:szCs w:val="24"/>
        </w:rPr>
        <w:t>II</w:t>
      </w:r>
      <w:r w:rsidR="00946AE7">
        <w:rPr>
          <w:rFonts w:ascii="Times New Roman" w:hAnsi="Times New Roman" w:cs="Times New Roman"/>
          <w:sz w:val="24"/>
          <w:szCs w:val="24"/>
        </w:rPr>
        <w:t>I</w:t>
      </w:r>
      <w:r w:rsidRPr="00282E88">
        <w:rPr>
          <w:rFonts w:ascii="Times New Roman" w:hAnsi="Times New Roman" w:cs="Times New Roman"/>
          <w:sz w:val="24"/>
          <w:szCs w:val="24"/>
        </w:rPr>
        <w:t>).</w:t>
      </w:r>
    </w:p>
    <w:p w14:paraId="04DB1F0F" w14:textId="77777777" w:rsidR="00924DAF" w:rsidRDefault="00924DAF" w:rsidP="00924DAF">
      <w:pPr>
        <w:pStyle w:val="ListParagraph"/>
        <w:spacing w:after="0" w:line="240" w:lineRule="auto"/>
        <w:ind w:left="540"/>
        <w:jc w:val="both"/>
        <w:rPr>
          <w:rFonts w:ascii="Times New Roman" w:hAnsi="Times New Roman" w:cs="Times New Roman"/>
          <w:sz w:val="24"/>
          <w:szCs w:val="24"/>
        </w:rPr>
      </w:pPr>
    </w:p>
    <w:p w14:paraId="7C53A0BD" w14:textId="65764252"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 xml:space="preserve">If any information provided by any applicant is found and/or proved to be incorrect or misleading, such applications shall be rejected / disqualified. </w:t>
      </w:r>
    </w:p>
    <w:p w14:paraId="0026A435" w14:textId="77777777" w:rsidR="00924DAF" w:rsidRDefault="00924DAF" w:rsidP="00924DAF">
      <w:pPr>
        <w:pStyle w:val="ListParagraph"/>
        <w:spacing w:after="0" w:line="240" w:lineRule="auto"/>
        <w:ind w:left="540"/>
        <w:jc w:val="both"/>
        <w:rPr>
          <w:rFonts w:ascii="Times New Roman" w:hAnsi="Times New Roman" w:cs="Times New Roman"/>
          <w:sz w:val="24"/>
          <w:szCs w:val="24"/>
        </w:rPr>
      </w:pPr>
    </w:p>
    <w:p w14:paraId="2F4A5A83" w14:textId="72C8104F" w:rsidR="00BB0ABB" w:rsidRPr="00282E88" w:rsidRDefault="00BB0ABB"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sidRPr="00282E88">
        <w:rPr>
          <w:rFonts w:ascii="Times New Roman" w:hAnsi="Times New Roman" w:cs="Times New Roman"/>
          <w:sz w:val="24"/>
          <w:szCs w:val="24"/>
        </w:rPr>
        <w:t>KSIDC reserves the right to reject the applications, without assigning any reason whatsoever.</w:t>
      </w:r>
    </w:p>
    <w:p w14:paraId="527F2423" w14:textId="561200EA" w:rsidR="00BB0ABB" w:rsidRDefault="00BB0ABB" w:rsidP="005C48F1">
      <w:pPr>
        <w:spacing w:after="0" w:line="240" w:lineRule="auto"/>
        <w:rPr>
          <w:rFonts w:ascii="Times New Roman" w:hAnsi="Times New Roman" w:cs="Times New Roman"/>
        </w:rPr>
      </w:pPr>
    </w:p>
    <w:p w14:paraId="0BB9FB56" w14:textId="78EBBC0D" w:rsidR="00A415AC" w:rsidRDefault="00A415AC" w:rsidP="005C48F1">
      <w:pPr>
        <w:spacing w:after="0" w:line="240" w:lineRule="auto"/>
        <w:rPr>
          <w:rFonts w:ascii="Times New Roman" w:hAnsi="Times New Roman" w:cs="Times New Roman"/>
        </w:rPr>
      </w:pPr>
    </w:p>
    <w:p w14:paraId="069A2634" w14:textId="77777777" w:rsidR="00A415AC" w:rsidRPr="00282E88" w:rsidRDefault="00A415AC" w:rsidP="005C48F1">
      <w:pPr>
        <w:spacing w:after="0" w:line="240" w:lineRule="auto"/>
        <w:rPr>
          <w:rFonts w:ascii="Times New Roman" w:hAnsi="Times New Roman" w:cs="Times New Roman"/>
        </w:rPr>
      </w:pPr>
    </w:p>
    <w:p w14:paraId="729A36AB" w14:textId="77777777" w:rsidR="00040752" w:rsidRPr="00282E88" w:rsidRDefault="00040752" w:rsidP="005C48F1">
      <w:pPr>
        <w:pStyle w:val="Heading1"/>
        <w:numPr>
          <w:ilvl w:val="0"/>
          <w:numId w:val="6"/>
        </w:numPr>
        <w:spacing w:before="0" w:line="240" w:lineRule="auto"/>
        <w:rPr>
          <w:rFonts w:ascii="Times New Roman" w:hAnsi="Times New Roman" w:cs="Times New Roman"/>
          <w:b/>
          <w:color w:val="auto"/>
          <w:sz w:val="24"/>
        </w:rPr>
      </w:pPr>
      <w:bookmarkStart w:id="19" w:name="_Toc18740997"/>
      <w:bookmarkStart w:id="20" w:name="_Toc182840701"/>
      <w:r w:rsidRPr="00282E88">
        <w:rPr>
          <w:rFonts w:ascii="Times New Roman" w:hAnsi="Times New Roman" w:cs="Times New Roman"/>
          <w:b/>
          <w:color w:val="auto"/>
          <w:sz w:val="24"/>
        </w:rPr>
        <w:lastRenderedPageBreak/>
        <w:t>Selection procedure</w:t>
      </w:r>
      <w:bookmarkEnd w:id="19"/>
      <w:bookmarkEnd w:id="20"/>
    </w:p>
    <w:p w14:paraId="213023CD" w14:textId="77777777" w:rsidR="00040752" w:rsidRPr="00282E88" w:rsidRDefault="00040752" w:rsidP="005C48F1">
      <w:pPr>
        <w:pStyle w:val="ListParagraph"/>
        <w:spacing w:after="0" w:line="240" w:lineRule="auto"/>
        <w:ind w:left="360"/>
        <w:rPr>
          <w:rFonts w:ascii="Times New Roman" w:hAnsi="Times New Roman" w:cs="Times New Roman"/>
          <w:b/>
          <w:sz w:val="24"/>
          <w:szCs w:val="24"/>
          <w:u w:val="single"/>
        </w:rPr>
      </w:pPr>
    </w:p>
    <w:p w14:paraId="4EDA35AE"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244A359F"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4DF7CD55"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368D150A"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5D6CEE55"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37001A95"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1A088898"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546CE71D" w14:textId="77777777" w:rsidR="003846DD" w:rsidRPr="00282E88" w:rsidRDefault="003846DD" w:rsidP="005C48F1">
      <w:pPr>
        <w:pStyle w:val="ListParagraph"/>
        <w:numPr>
          <w:ilvl w:val="0"/>
          <w:numId w:val="11"/>
        </w:numPr>
        <w:spacing w:after="0" w:line="240" w:lineRule="auto"/>
        <w:jc w:val="both"/>
        <w:rPr>
          <w:rFonts w:ascii="Times New Roman" w:eastAsia="Calibri" w:hAnsi="Times New Roman" w:cs="Times New Roman"/>
          <w:vanish/>
          <w:sz w:val="24"/>
          <w:szCs w:val="24"/>
        </w:rPr>
      </w:pPr>
    </w:p>
    <w:p w14:paraId="70EB30B4" w14:textId="1534BA28" w:rsidR="00040752" w:rsidRPr="00F454A7" w:rsidRDefault="00F454A7"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Pr>
          <w:rFonts w:ascii="Times New Roman" w:eastAsia="Calibri" w:hAnsi="Times New Roman" w:cs="Times New Roman"/>
          <w:sz w:val="24"/>
          <w:szCs w:val="24"/>
        </w:rPr>
        <w:t xml:space="preserve">The applicants who are pre-qualified based on the pre-qualification criteria specified in 4.3 shall only be eligible for further </w:t>
      </w:r>
      <w:r w:rsidR="00D37C04">
        <w:rPr>
          <w:rFonts w:ascii="Times New Roman" w:eastAsia="Calibri" w:hAnsi="Times New Roman" w:cs="Times New Roman"/>
          <w:sz w:val="24"/>
          <w:szCs w:val="24"/>
        </w:rPr>
        <w:t xml:space="preserve">technical </w:t>
      </w:r>
      <w:r>
        <w:rPr>
          <w:rFonts w:ascii="Times New Roman" w:eastAsia="Calibri" w:hAnsi="Times New Roman" w:cs="Times New Roman"/>
          <w:sz w:val="24"/>
          <w:szCs w:val="24"/>
        </w:rPr>
        <w:t xml:space="preserve">evaluation. </w:t>
      </w:r>
    </w:p>
    <w:p w14:paraId="05B75EF0" w14:textId="77777777" w:rsidR="00924DAF" w:rsidRPr="00924DAF" w:rsidRDefault="00924DAF" w:rsidP="00924DAF">
      <w:pPr>
        <w:pStyle w:val="ListParagraph"/>
        <w:spacing w:after="0" w:line="240" w:lineRule="auto"/>
        <w:ind w:left="540"/>
        <w:jc w:val="both"/>
        <w:rPr>
          <w:rFonts w:ascii="Times New Roman" w:hAnsi="Times New Roman" w:cs="Times New Roman"/>
          <w:sz w:val="24"/>
          <w:szCs w:val="24"/>
        </w:rPr>
      </w:pPr>
    </w:p>
    <w:p w14:paraId="52D45A5E" w14:textId="1324CC1E" w:rsidR="00F454A7" w:rsidRPr="0037494C" w:rsidRDefault="00F454A7" w:rsidP="005C48F1">
      <w:pPr>
        <w:pStyle w:val="ListParagraph"/>
        <w:numPr>
          <w:ilvl w:val="1"/>
          <w:numId w:val="6"/>
        </w:numPr>
        <w:spacing w:after="0" w:line="240" w:lineRule="auto"/>
        <w:ind w:left="540" w:hanging="540"/>
        <w:jc w:val="both"/>
        <w:rPr>
          <w:rFonts w:ascii="Times New Roman" w:hAnsi="Times New Roman" w:cs="Times New Roman"/>
          <w:sz w:val="24"/>
          <w:szCs w:val="24"/>
        </w:rPr>
      </w:pPr>
      <w:r>
        <w:rPr>
          <w:rFonts w:ascii="Times New Roman" w:eastAsia="Calibri" w:hAnsi="Times New Roman" w:cs="Times New Roman"/>
          <w:sz w:val="24"/>
          <w:szCs w:val="24"/>
        </w:rPr>
        <w:t xml:space="preserve">The EOIs of pre-qualified applicants will be evaluated based on the following </w:t>
      </w:r>
      <w:r w:rsidR="00D37C04">
        <w:rPr>
          <w:rFonts w:ascii="Times New Roman" w:eastAsia="Calibri" w:hAnsi="Times New Roman" w:cs="Times New Roman"/>
          <w:sz w:val="24"/>
          <w:szCs w:val="24"/>
        </w:rPr>
        <w:t xml:space="preserve">technical parameters. </w:t>
      </w:r>
    </w:p>
    <w:tbl>
      <w:tblPr>
        <w:tblW w:w="5000" w:type="pct"/>
        <w:tblLook w:val="04A0" w:firstRow="1" w:lastRow="0" w:firstColumn="1" w:lastColumn="0" w:noHBand="0" w:noVBand="1"/>
      </w:tblPr>
      <w:tblGrid>
        <w:gridCol w:w="723"/>
        <w:gridCol w:w="8134"/>
        <w:gridCol w:w="1317"/>
      </w:tblGrid>
      <w:tr w:rsidR="0037494C" w:rsidRPr="0037494C" w14:paraId="0E698AEE" w14:textId="77777777" w:rsidTr="0037494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65D99" w14:textId="77777777" w:rsidR="0037494C" w:rsidRPr="0037494C" w:rsidRDefault="0037494C" w:rsidP="0037494C">
            <w:pPr>
              <w:spacing w:after="0" w:line="240" w:lineRule="auto"/>
              <w:jc w:val="both"/>
              <w:rPr>
                <w:rFonts w:ascii="Times New Roman" w:eastAsia="Times New Roman" w:hAnsi="Times New Roman" w:cs="Times New Roman"/>
                <w:b/>
                <w:bCs/>
                <w:sz w:val="24"/>
                <w:szCs w:val="24"/>
                <w:lang w:val="en-IN" w:eastAsia="en-IN" w:bidi="hi-IN"/>
              </w:rPr>
            </w:pPr>
            <w:r w:rsidRPr="0037494C">
              <w:rPr>
                <w:rFonts w:ascii="Times New Roman" w:eastAsia="Times New Roman" w:hAnsi="Times New Roman" w:cs="Times New Roman"/>
                <w:b/>
                <w:bCs/>
                <w:sz w:val="24"/>
                <w:szCs w:val="24"/>
                <w:lang w:val="en-IN" w:eastAsia="en-IN" w:bidi="hi-IN"/>
              </w:rPr>
              <w:t>Sl. No.</w:t>
            </w:r>
          </w:p>
        </w:tc>
        <w:tc>
          <w:tcPr>
            <w:tcW w:w="7925" w:type="dxa"/>
            <w:tcBorders>
              <w:top w:val="single" w:sz="4" w:space="0" w:color="auto"/>
              <w:left w:val="nil"/>
              <w:bottom w:val="single" w:sz="4" w:space="0" w:color="auto"/>
              <w:right w:val="single" w:sz="4" w:space="0" w:color="auto"/>
            </w:tcBorders>
            <w:shd w:val="clear" w:color="auto" w:fill="auto"/>
            <w:vAlign w:val="center"/>
            <w:hideMark/>
          </w:tcPr>
          <w:p w14:paraId="4BF15E38" w14:textId="77777777" w:rsidR="0037494C" w:rsidRPr="0037494C" w:rsidRDefault="0037494C" w:rsidP="0037494C">
            <w:pPr>
              <w:spacing w:after="0" w:line="240" w:lineRule="auto"/>
              <w:jc w:val="both"/>
              <w:rPr>
                <w:rFonts w:ascii="Times New Roman" w:eastAsia="Times New Roman" w:hAnsi="Times New Roman" w:cs="Times New Roman"/>
                <w:b/>
                <w:bCs/>
                <w:sz w:val="24"/>
                <w:szCs w:val="24"/>
                <w:lang w:val="en-IN" w:eastAsia="en-IN" w:bidi="hi-IN"/>
              </w:rPr>
            </w:pPr>
            <w:r w:rsidRPr="0037494C">
              <w:rPr>
                <w:rFonts w:ascii="Times New Roman" w:eastAsia="Times New Roman" w:hAnsi="Times New Roman" w:cs="Times New Roman"/>
                <w:b/>
                <w:bCs/>
                <w:sz w:val="24"/>
                <w:szCs w:val="24"/>
                <w:lang w:val="en-IN" w:eastAsia="en-IN" w:bidi="hi-IN"/>
              </w:rPr>
              <w:t>Evaluation Criteria</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05B8678F" w14:textId="77777777" w:rsidR="0037494C" w:rsidRPr="0037494C" w:rsidRDefault="0037494C" w:rsidP="0037494C">
            <w:pPr>
              <w:spacing w:after="0" w:line="240" w:lineRule="auto"/>
              <w:jc w:val="center"/>
              <w:rPr>
                <w:rFonts w:ascii="Times New Roman" w:eastAsia="Times New Roman" w:hAnsi="Times New Roman" w:cs="Times New Roman"/>
                <w:b/>
                <w:bCs/>
                <w:sz w:val="24"/>
                <w:szCs w:val="24"/>
                <w:lang w:val="en-IN" w:eastAsia="en-IN" w:bidi="hi-IN"/>
              </w:rPr>
            </w:pPr>
            <w:r w:rsidRPr="0037494C">
              <w:rPr>
                <w:rFonts w:ascii="Times New Roman" w:eastAsia="Times New Roman" w:hAnsi="Times New Roman" w:cs="Times New Roman"/>
                <w:b/>
                <w:bCs/>
                <w:sz w:val="24"/>
                <w:szCs w:val="24"/>
                <w:lang w:val="en-IN" w:eastAsia="en-IN" w:bidi="hi-IN"/>
              </w:rPr>
              <w:t>Maximum Marks</w:t>
            </w:r>
          </w:p>
        </w:tc>
      </w:tr>
      <w:tr w:rsidR="0037494C" w:rsidRPr="0037494C" w14:paraId="538F124F"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020385DC"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1. </w:t>
            </w:r>
          </w:p>
        </w:tc>
        <w:tc>
          <w:tcPr>
            <w:tcW w:w="7925" w:type="dxa"/>
            <w:tcBorders>
              <w:top w:val="nil"/>
              <w:left w:val="nil"/>
              <w:bottom w:val="single" w:sz="4" w:space="0" w:color="auto"/>
              <w:right w:val="single" w:sz="4" w:space="0" w:color="auto"/>
            </w:tcBorders>
            <w:shd w:val="clear" w:color="auto" w:fill="auto"/>
            <w:vAlign w:val="center"/>
            <w:hideMark/>
          </w:tcPr>
          <w:p w14:paraId="5C3301A4"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Number of years of experience</w:t>
            </w:r>
          </w:p>
        </w:tc>
        <w:tc>
          <w:tcPr>
            <w:tcW w:w="1261" w:type="dxa"/>
            <w:tcBorders>
              <w:top w:val="nil"/>
              <w:left w:val="nil"/>
              <w:bottom w:val="single" w:sz="4" w:space="0" w:color="auto"/>
              <w:right w:val="single" w:sz="4" w:space="0" w:color="auto"/>
            </w:tcBorders>
            <w:shd w:val="clear" w:color="auto" w:fill="auto"/>
            <w:vAlign w:val="center"/>
            <w:hideMark/>
          </w:tcPr>
          <w:p w14:paraId="2BD2DDAD"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10</w:t>
            </w:r>
          </w:p>
        </w:tc>
      </w:tr>
      <w:tr w:rsidR="0037494C" w:rsidRPr="0037494C" w14:paraId="1D6D5F4D"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32BE4016"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2. </w:t>
            </w:r>
          </w:p>
        </w:tc>
        <w:tc>
          <w:tcPr>
            <w:tcW w:w="7925" w:type="dxa"/>
            <w:tcBorders>
              <w:top w:val="nil"/>
              <w:left w:val="nil"/>
              <w:bottom w:val="single" w:sz="4" w:space="0" w:color="auto"/>
              <w:right w:val="single" w:sz="4" w:space="0" w:color="auto"/>
            </w:tcBorders>
            <w:shd w:val="clear" w:color="auto" w:fill="auto"/>
            <w:vAlign w:val="center"/>
            <w:hideMark/>
          </w:tcPr>
          <w:p w14:paraId="47AD483C" w14:textId="67B3E633"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 xml:space="preserve">No. of projects amounting to Rs. 500 lakhs assessed in the preceding five years in land or civil works or plant &amp; machinery. </w:t>
            </w:r>
          </w:p>
        </w:tc>
        <w:tc>
          <w:tcPr>
            <w:tcW w:w="1261" w:type="dxa"/>
            <w:tcBorders>
              <w:top w:val="nil"/>
              <w:left w:val="nil"/>
              <w:bottom w:val="single" w:sz="4" w:space="0" w:color="auto"/>
              <w:right w:val="single" w:sz="4" w:space="0" w:color="auto"/>
            </w:tcBorders>
            <w:shd w:val="clear" w:color="auto" w:fill="auto"/>
            <w:vAlign w:val="center"/>
            <w:hideMark/>
          </w:tcPr>
          <w:p w14:paraId="5DB90122"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20</w:t>
            </w:r>
          </w:p>
        </w:tc>
      </w:tr>
      <w:tr w:rsidR="0037494C" w:rsidRPr="0037494C" w14:paraId="49238D09"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07EDE0AC"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3. </w:t>
            </w:r>
          </w:p>
        </w:tc>
        <w:tc>
          <w:tcPr>
            <w:tcW w:w="7925" w:type="dxa"/>
            <w:tcBorders>
              <w:top w:val="nil"/>
              <w:left w:val="nil"/>
              <w:bottom w:val="single" w:sz="4" w:space="0" w:color="auto"/>
              <w:right w:val="single" w:sz="4" w:space="0" w:color="auto"/>
            </w:tcBorders>
            <w:shd w:val="clear" w:color="auto" w:fill="auto"/>
            <w:noWrap/>
            <w:vAlign w:val="center"/>
            <w:hideMark/>
          </w:tcPr>
          <w:p w14:paraId="4BD0D5D7" w14:textId="5BF2AF8B"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The average annual gross receipts of the applicant from the valuation of land &amp; building, plant &amp; machinery etc.  (out of 3 years from preceding 5 years)</w:t>
            </w:r>
          </w:p>
        </w:tc>
        <w:tc>
          <w:tcPr>
            <w:tcW w:w="1261" w:type="dxa"/>
            <w:tcBorders>
              <w:top w:val="nil"/>
              <w:left w:val="nil"/>
              <w:bottom w:val="single" w:sz="4" w:space="0" w:color="auto"/>
              <w:right w:val="single" w:sz="4" w:space="0" w:color="auto"/>
            </w:tcBorders>
            <w:shd w:val="clear" w:color="auto" w:fill="auto"/>
            <w:vAlign w:val="center"/>
            <w:hideMark/>
          </w:tcPr>
          <w:p w14:paraId="25A86B27"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10</w:t>
            </w:r>
          </w:p>
        </w:tc>
      </w:tr>
      <w:tr w:rsidR="0037494C" w:rsidRPr="0037494C" w14:paraId="17A8E8C7"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73E67240"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4</w:t>
            </w:r>
          </w:p>
        </w:tc>
        <w:tc>
          <w:tcPr>
            <w:tcW w:w="7925" w:type="dxa"/>
            <w:tcBorders>
              <w:top w:val="nil"/>
              <w:left w:val="nil"/>
              <w:bottom w:val="single" w:sz="4" w:space="0" w:color="auto"/>
              <w:right w:val="single" w:sz="4" w:space="0" w:color="auto"/>
            </w:tcBorders>
            <w:shd w:val="clear" w:color="auto" w:fill="auto"/>
            <w:noWrap/>
            <w:vAlign w:val="center"/>
            <w:hideMark/>
          </w:tcPr>
          <w:p w14:paraId="6AB9F53D"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Number of Nationalized Banks / NBFCs in which the valuer/ valuer entity is empanelled</w:t>
            </w:r>
          </w:p>
        </w:tc>
        <w:tc>
          <w:tcPr>
            <w:tcW w:w="1261" w:type="dxa"/>
            <w:tcBorders>
              <w:top w:val="nil"/>
              <w:left w:val="nil"/>
              <w:bottom w:val="single" w:sz="4" w:space="0" w:color="auto"/>
              <w:right w:val="single" w:sz="4" w:space="0" w:color="auto"/>
            </w:tcBorders>
            <w:shd w:val="clear" w:color="auto" w:fill="auto"/>
            <w:vAlign w:val="center"/>
            <w:hideMark/>
          </w:tcPr>
          <w:p w14:paraId="7B0205E4"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10</w:t>
            </w:r>
          </w:p>
        </w:tc>
      </w:tr>
      <w:tr w:rsidR="0037494C" w:rsidRPr="0037494C" w14:paraId="12D1B3CE"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45F6D1F7"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5</w:t>
            </w:r>
          </w:p>
        </w:tc>
        <w:tc>
          <w:tcPr>
            <w:tcW w:w="7925" w:type="dxa"/>
            <w:tcBorders>
              <w:top w:val="nil"/>
              <w:left w:val="nil"/>
              <w:bottom w:val="single" w:sz="4" w:space="0" w:color="auto"/>
              <w:right w:val="single" w:sz="4" w:space="0" w:color="auto"/>
            </w:tcBorders>
            <w:shd w:val="clear" w:color="auto" w:fill="auto"/>
            <w:noWrap/>
            <w:vAlign w:val="center"/>
            <w:hideMark/>
          </w:tcPr>
          <w:p w14:paraId="28E1C8FF"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Number of qualified person (member of any one of the associations viz., Institution of Valuers (IOV), Institution of Surveyors (Valuation Branch) (IOS), Institution of Government Approved Valuers (IGAV), Practicing Valuers Association of India (PVAI), Centre for Valuation Studies, Research and Training (CVSRT) and Royal Institute of Chartered Surveyors, India Chapter (RICS))</w:t>
            </w:r>
          </w:p>
        </w:tc>
        <w:tc>
          <w:tcPr>
            <w:tcW w:w="1261" w:type="dxa"/>
            <w:tcBorders>
              <w:top w:val="nil"/>
              <w:left w:val="nil"/>
              <w:bottom w:val="single" w:sz="4" w:space="0" w:color="auto"/>
              <w:right w:val="single" w:sz="4" w:space="0" w:color="auto"/>
            </w:tcBorders>
            <w:shd w:val="clear" w:color="auto" w:fill="auto"/>
            <w:vAlign w:val="center"/>
            <w:hideMark/>
          </w:tcPr>
          <w:p w14:paraId="78E8B76C"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10</w:t>
            </w:r>
          </w:p>
        </w:tc>
      </w:tr>
      <w:tr w:rsidR="0037494C" w:rsidRPr="0037494C" w14:paraId="1B9CAD43"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11EBAC32"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6</w:t>
            </w:r>
          </w:p>
        </w:tc>
        <w:tc>
          <w:tcPr>
            <w:tcW w:w="7925" w:type="dxa"/>
            <w:tcBorders>
              <w:top w:val="nil"/>
              <w:left w:val="nil"/>
              <w:bottom w:val="single" w:sz="4" w:space="0" w:color="auto"/>
              <w:right w:val="single" w:sz="4" w:space="0" w:color="auto"/>
            </w:tcBorders>
            <w:shd w:val="clear" w:color="auto" w:fill="auto"/>
            <w:noWrap/>
            <w:vAlign w:val="center"/>
            <w:hideMark/>
          </w:tcPr>
          <w:p w14:paraId="1939C326" w14:textId="7C1F4B9D"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 xml:space="preserve">No. of assignments </w:t>
            </w:r>
            <w:r>
              <w:rPr>
                <w:rFonts w:ascii="Times New Roman" w:eastAsia="Times New Roman" w:hAnsi="Times New Roman" w:cs="Times New Roman"/>
                <w:sz w:val="24"/>
                <w:szCs w:val="24"/>
                <w:lang w:val="en-IN" w:eastAsia="en-IN" w:bidi="hi-IN"/>
              </w:rPr>
              <w:t>containing</w:t>
            </w:r>
            <w:r w:rsidRPr="0037494C">
              <w:rPr>
                <w:rFonts w:ascii="Times New Roman" w:eastAsia="Times New Roman" w:hAnsi="Times New Roman" w:cs="Times New Roman"/>
                <w:sz w:val="24"/>
                <w:szCs w:val="24"/>
                <w:lang w:val="en-IN" w:eastAsia="en-IN" w:bidi="hi-IN"/>
              </w:rPr>
              <w:t xml:space="preserve"> valuation of plant &amp; machinery completed successfully for NBFCs/ State level Financial Institutions /Public Sector Banks/Private entities, in the preceding three financial years.</w:t>
            </w:r>
          </w:p>
        </w:tc>
        <w:tc>
          <w:tcPr>
            <w:tcW w:w="1261" w:type="dxa"/>
            <w:tcBorders>
              <w:top w:val="nil"/>
              <w:left w:val="nil"/>
              <w:bottom w:val="single" w:sz="4" w:space="0" w:color="auto"/>
              <w:right w:val="single" w:sz="4" w:space="0" w:color="auto"/>
            </w:tcBorders>
            <w:shd w:val="clear" w:color="auto" w:fill="auto"/>
            <w:vAlign w:val="center"/>
            <w:hideMark/>
          </w:tcPr>
          <w:p w14:paraId="58003922"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20</w:t>
            </w:r>
          </w:p>
        </w:tc>
      </w:tr>
      <w:tr w:rsidR="0037494C" w:rsidRPr="0037494C" w14:paraId="6201A997"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64AFA9FF"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7</w:t>
            </w:r>
          </w:p>
        </w:tc>
        <w:tc>
          <w:tcPr>
            <w:tcW w:w="7925" w:type="dxa"/>
            <w:tcBorders>
              <w:top w:val="nil"/>
              <w:left w:val="nil"/>
              <w:bottom w:val="single" w:sz="4" w:space="0" w:color="auto"/>
              <w:right w:val="single" w:sz="4" w:space="0" w:color="auto"/>
            </w:tcBorders>
            <w:shd w:val="clear" w:color="auto" w:fill="auto"/>
            <w:vAlign w:val="center"/>
            <w:hideMark/>
          </w:tcPr>
          <w:p w14:paraId="4219807E" w14:textId="16497386"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 xml:space="preserve">Highest single valuation of land &amp; building, plant &amp; machinery etc. successfully </w:t>
            </w:r>
            <w:r>
              <w:rPr>
                <w:rFonts w:ascii="Times New Roman" w:eastAsia="Times New Roman" w:hAnsi="Times New Roman" w:cs="Times New Roman"/>
                <w:sz w:val="24"/>
                <w:szCs w:val="24"/>
                <w:lang w:val="en-IN" w:eastAsia="en-IN" w:bidi="hi-IN"/>
              </w:rPr>
              <w:t xml:space="preserve">completed </w:t>
            </w:r>
            <w:r w:rsidRPr="0037494C">
              <w:rPr>
                <w:rFonts w:ascii="Times New Roman" w:eastAsia="Times New Roman" w:hAnsi="Times New Roman" w:cs="Times New Roman"/>
                <w:sz w:val="24"/>
                <w:szCs w:val="24"/>
                <w:lang w:val="en-IN" w:eastAsia="en-IN" w:bidi="hi-IN"/>
              </w:rPr>
              <w:t>for NBFCs/ State level Financial Institutions /Public Sector Banks/Private entities, in the preceding three financial years</w:t>
            </w:r>
          </w:p>
        </w:tc>
        <w:tc>
          <w:tcPr>
            <w:tcW w:w="1261" w:type="dxa"/>
            <w:tcBorders>
              <w:top w:val="nil"/>
              <w:left w:val="nil"/>
              <w:bottom w:val="single" w:sz="4" w:space="0" w:color="auto"/>
              <w:right w:val="single" w:sz="4" w:space="0" w:color="auto"/>
            </w:tcBorders>
            <w:shd w:val="clear" w:color="auto" w:fill="auto"/>
            <w:vAlign w:val="center"/>
            <w:hideMark/>
          </w:tcPr>
          <w:p w14:paraId="676327FB"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20</w:t>
            </w:r>
          </w:p>
        </w:tc>
      </w:tr>
      <w:tr w:rsidR="0037494C" w:rsidRPr="0037494C" w14:paraId="3D14B7AE" w14:textId="77777777" w:rsidTr="0037494C">
        <w:tc>
          <w:tcPr>
            <w:tcW w:w="704" w:type="dxa"/>
            <w:tcBorders>
              <w:top w:val="nil"/>
              <w:left w:val="single" w:sz="4" w:space="0" w:color="auto"/>
              <w:bottom w:val="single" w:sz="4" w:space="0" w:color="auto"/>
              <w:right w:val="single" w:sz="4" w:space="0" w:color="auto"/>
            </w:tcBorders>
            <w:shd w:val="clear" w:color="auto" w:fill="auto"/>
            <w:vAlign w:val="center"/>
            <w:hideMark/>
          </w:tcPr>
          <w:p w14:paraId="74D3E4C9" w14:textId="77777777" w:rsidR="0037494C" w:rsidRPr="0037494C" w:rsidRDefault="0037494C" w:rsidP="0037494C">
            <w:pPr>
              <w:spacing w:after="0" w:line="240" w:lineRule="auto"/>
              <w:jc w:val="right"/>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 </w:t>
            </w:r>
          </w:p>
        </w:tc>
        <w:tc>
          <w:tcPr>
            <w:tcW w:w="7925" w:type="dxa"/>
            <w:tcBorders>
              <w:top w:val="nil"/>
              <w:left w:val="nil"/>
              <w:bottom w:val="single" w:sz="4" w:space="0" w:color="auto"/>
              <w:right w:val="single" w:sz="4" w:space="0" w:color="auto"/>
            </w:tcBorders>
            <w:shd w:val="clear" w:color="auto" w:fill="auto"/>
            <w:vAlign w:val="center"/>
            <w:hideMark/>
          </w:tcPr>
          <w:p w14:paraId="7FFCF88A" w14:textId="77777777" w:rsidR="0037494C" w:rsidRPr="0037494C" w:rsidRDefault="0037494C" w:rsidP="0037494C">
            <w:pPr>
              <w:spacing w:after="0" w:line="240" w:lineRule="auto"/>
              <w:jc w:val="both"/>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 xml:space="preserve">Total Marks </w:t>
            </w:r>
          </w:p>
        </w:tc>
        <w:tc>
          <w:tcPr>
            <w:tcW w:w="1261" w:type="dxa"/>
            <w:tcBorders>
              <w:top w:val="nil"/>
              <w:left w:val="nil"/>
              <w:bottom w:val="single" w:sz="4" w:space="0" w:color="auto"/>
              <w:right w:val="single" w:sz="4" w:space="0" w:color="auto"/>
            </w:tcBorders>
            <w:shd w:val="clear" w:color="auto" w:fill="auto"/>
            <w:vAlign w:val="center"/>
            <w:hideMark/>
          </w:tcPr>
          <w:p w14:paraId="26D7BA59" w14:textId="77777777" w:rsidR="0037494C" w:rsidRPr="0037494C" w:rsidRDefault="0037494C" w:rsidP="0037494C">
            <w:pPr>
              <w:spacing w:after="0" w:line="240" w:lineRule="auto"/>
              <w:jc w:val="center"/>
              <w:rPr>
                <w:rFonts w:ascii="Times New Roman" w:eastAsia="Times New Roman" w:hAnsi="Times New Roman" w:cs="Times New Roman"/>
                <w:sz w:val="24"/>
                <w:szCs w:val="24"/>
                <w:lang w:val="en-IN" w:eastAsia="en-IN" w:bidi="hi-IN"/>
              </w:rPr>
            </w:pPr>
            <w:r w:rsidRPr="0037494C">
              <w:rPr>
                <w:rFonts w:ascii="Times New Roman" w:eastAsia="Times New Roman" w:hAnsi="Times New Roman" w:cs="Times New Roman"/>
                <w:sz w:val="24"/>
                <w:szCs w:val="24"/>
                <w:lang w:val="en-IN" w:eastAsia="en-IN" w:bidi="hi-IN"/>
              </w:rPr>
              <w:t>100</w:t>
            </w:r>
          </w:p>
        </w:tc>
      </w:tr>
    </w:tbl>
    <w:p w14:paraId="2FF4DB05" w14:textId="59F3DC0E" w:rsidR="001F029C" w:rsidRDefault="001F029C" w:rsidP="001F029C">
      <w:pPr>
        <w:spacing w:after="0" w:line="240" w:lineRule="auto"/>
        <w:jc w:val="both"/>
        <w:rPr>
          <w:rFonts w:ascii="Times New Roman" w:hAnsi="Times New Roman" w:cs="Times New Roman"/>
          <w:sz w:val="24"/>
          <w:szCs w:val="24"/>
        </w:rPr>
      </w:pPr>
    </w:p>
    <w:p w14:paraId="0DFAF9CB" w14:textId="73892EEE" w:rsidR="00F454A7" w:rsidRPr="00F454A7" w:rsidRDefault="00F454A7" w:rsidP="00F454A7">
      <w:pPr>
        <w:pStyle w:val="ListParagraph"/>
        <w:numPr>
          <w:ilvl w:val="1"/>
          <w:numId w:val="42"/>
        </w:numPr>
        <w:spacing w:after="0" w:line="240" w:lineRule="auto"/>
        <w:jc w:val="both"/>
        <w:rPr>
          <w:rFonts w:ascii="Times New Roman" w:hAnsi="Times New Roman" w:cs="Times New Roman"/>
          <w:sz w:val="24"/>
          <w:szCs w:val="24"/>
        </w:rPr>
      </w:pPr>
      <w:r w:rsidRPr="00F454A7">
        <w:rPr>
          <w:rFonts w:ascii="Times New Roman" w:hAnsi="Times New Roman" w:cs="Times New Roman"/>
          <w:sz w:val="24"/>
          <w:szCs w:val="24"/>
        </w:rPr>
        <w:t>The maximum “Score” that can be awarded to any Chartered Valuer is 100</w:t>
      </w:r>
      <w:r>
        <w:rPr>
          <w:rFonts w:ascii="Times New Roman" w:hAnsi="Times New Roman" w:cs="Times New Roman"/>
          <w:sz w:val="24"/>
          <w:szCs w:val="24"/>
        </w:rPr>
        <w:t xml:space="preserve"> marks </w:t>
      </w:r>
    </w:p>
    <w:p w14:paraId="4F3E59DE" w14:textId="77777777" w:rsidR="00634987" w:rsidRPr="001F029C" w:rsidRDefault="00634987" w:rsidP="001F029C">
      <w:pPr>
        <w:spacing w:after="0" w:line="240" w:lineRule="auto"/>
        <w:jc w:val="both"/>
        <w:rPr>
          <w:rFonts w:ascii="Times New Roman" w:eastAsia="Times New Roman" w:hAnsi="Times New Roman" w:cs="Times New Roman"/>
          <w:sz w:val="24"/>
          <w:szCs w:val="24"/>
        </w:rPr>
      </w:pPr>
    </w:p>
    <w:p w14:paraId="3BB1AB4C" w14:textId="6DAFA4FE" w:rsidR="00040752" w:rsidRDefault="00F454A7" w:rsidP="00F454A7">
      <w:pPr>
        <w:pStyle w:val="ListParagraph"/>
        <w:numPr>
          <w:ilvl w:val="1"/>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pre-qualified applicants will be invited for a presentation before the </w:t>
      </w:r>
      <w:r w:rsidR="0037494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valuation </w:t>
      </w:r>
      <w:r w:rsidR="0037494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The </w:t>
      </w:r>
      <w:r w:rsidR="0037494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valuation </w:t>
      </w:r>
      <w:r w:rsidR="0037494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shall award marks based on the above scoring criteria and highly ranked applicants will be empaneled. </w:t>
      </w:r>
    </w:p>
    <w:p w14:paraId="5F7D6179" w14:textId="77777777" w:rsidR="00F454A7" w:rsidRPr="00F454A7" w:rsidRDefault="00F454A7" w:rsidP="00F454A7">
      <w:pPr>
        <w:pStyle w:val="ListParagraph"/>
        <w:rPr>
          <w:rFonts w:ascii="Times New Roman" w:eastAsia="Times New Roman" w:hAnsi="Times New Roman" w:cs="Times New Roman"/>
          <w:sz w:val="24"/>
          <w:szCs w:val="24"/>
        </w:rPr>
      </w:pPr>
    </w:p>
    <w:p w14:paraId="2A055149" w14:textId="77777777" w:rsidR="00040752" w:rsidRPr="00282E88" w:rsidRDefault="00040752" w:rsidP="00F454A7">
      <w:pPr>
        <w:pStyle w:val="ListParagraph"/>
        <w:numPr>
          <w:ilvl w:val="1"/>
          <w:numId w:val="42"/>
        </w:numPr>
        <w:spacing w:after="0" w:line="240" w:lineRule="auto"/>
        <w:ind w:left="540" w:hanging="540"/>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 xml:space="preserve">In case of refusal by successful </w:t>
      </w:r>
      <w:r w:rsidR="00377F4D" w:rsidRPr="00282E88">
        <w:rPr>
          <w:rFonts w:ascii="Times New Roman" w:eastAsia="Times New Roman" w:hAnsi="Times New Roman" w:cs="Times New Roman"/>
          <w:sz w:val="24"/>
          <w:szCs w:val="24"/>
        </w:rPr>
        <w:t xml:space="preserve">Chartered Valuer </w:t>
      </w:r>
      <w:r w:rsidRPr="00282E88">
        <w:rPr>
          <w:rFonts w:ascii="Times New Roman" w:eastAsia="Calibri" w:hAnsi="Times New Roman" w:cs="Times New Roman"/>
          <w:sz w:val="24"/>
          <w:szCs w:val="24"/>
        </w:rPr>
        <w:t>or</w:t>
      </w:r>
      <w:r w:rsidRPr="00282E88">
        <w:rPr>
          <w:rFonts w:ascii="Times New Roman" w:eastAsia="Times New Roman" w:hAnsi="Times New Roman" w:cs="Times New Roman"/>
          <w:sz w:val="24"/>
          <w:szCs w:val="24"/>
        </w:rPr>
        <w:t xml:space="preserve"> inability to accept the offer or the successful</w:t>
      </w:r>
      <w:r w:rsidR="00377F4D" w:rsidRPr="00282E88">
        <w:rPr>
          <w:rFonts w:ascii="Times New Roman" w:eastAsia="Times New Roman" w:hAnsi="Times New Roman" w:cs="Times New Roman"/>
          <w:sz w:val="24"/>
          <w:szCs w:val="24"/>
        </w:rPr>
        <w:t xml:space="preserve"> Chartered Valuer</w:t>
      </w:r>
      <w:r w:rsidRPr="00282E88">
        <w:rPr>
          <w:rFonts w:ascii="Times New Roman" w:eastAsia="Times New Roman" w:hAnsi="Times New Roman" w:cs="Times New Roman"/>
          <w:sz w:val="24"/>
          <w:szCs w:val="24"/>
        </w:rPr>
        <w:t xml:space="preserve"> not responding within specified time, the </w:t>
      </w:r>
      <w:r w:rsidR="00F90B27" w:rsidRPr="00282E88">
        <w:rPr>
          <w:rFonts w:ascii="Times New Roman" w:eastAsia="Times New Roman" w:hAnsi="Times New Roman" w:cs="Times New Roman"/>
          <w:sz w:val="24"/>
          <w:szCs w:val="24"/>
        </w:rPr>
        <w:t>Applicants</w:t>
      </w:r>
      <w:r w:rsidRPr="00282E88">
        <w:rPr>
          <w:rFonts w:ascii="Times New Roman" w:eastAsia="Times New Roman" w:hAnsi="Times New Roman" w:cs="Times New Roman"/>
          <w:sz w:val="24"/>
          <w:szCs w:val="24"/>
        </w:rPr>
        <w:t xml:space="preserve"> next in rank will be </w:t>
      </w:r>
      <w:r w:rsidR="00377F4D" w:rsidRPr="00282E88">
        <w:rPr>
          <w:rFonts w:ascii="Times New Roman" w:eastAsia="Times New Roman" w:hAnsi="Times New Roman" w:cs="Times New Roman"/>
          <w:sz w:val="24"/>
          <w:szCs w:val="24"/>
        </w:rPr>
        <w:t>empaneled</w:t>
      </w:r>
      <w:r w:rsidRPr="00282E88">
        <w:rPr>
          <w:rFonts w:ascii="Times New Roman" w:eastAsia="Times New Roman" w:hAnsi="Times New Roman" w:cs="Times New Roman"/>
          <w:sz w:val="24"/>
          <w:szCs w:val="24"/>
        </w:rPr>
        <w:t xml:space="preserve">. </w:t>
      </w:r>
    </w:p>
    <w:p w14:paraId="6773D949" w14:textId="77777777" w:rsidR="00D37C04" w:rsidRDefault="00D37C04" w:rsidP="00D37C04">
      <w:pPr>
        <w:pStyle w:val="ListParagraph"/>
        <w:spacing w:after="0" w:line="240" w:lineRule="auto"/>
        <w:ind w:left="540"/>
        <w:jc w:val="both"/>
        <w:rPr>
          <w:rFonts w:ascii="Times New Roman" w:eastAsia="Times New Roman" w:hAnsi="Times New Roman" w:cs="Times New Roman"/>
          <w:sz w:val="24"/>
          <w:szCs w:val="24"/>
        </w:rPr>
      </w:pPr>
    </w:p>
    <w:p w14:paraId="290C2CB8" w14:textId="4161FEAC" w:rsidR="00040752" w:rsidRPr="00282E88" w:rsidRDefault="00040752" w:rsidP="00F454A7">
      <w:pPr>
        <w:pStyle w:val="ListParagraph"/>
        <w:numPr>
          <w:ilvl w:val="1"/>
          <w:numId w:val="42"/>
        </w:numPr>
        <w:spacing w:after="0" w:line="240" w:lineRule="auto"/>
        <w:ind w:left="540" w:hanging="540"/>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 xml:space="preserve">The </w:t>
      </w:r>
      <w:r w:rsidR="00377F4D" w:rsidRPr="00282E88">
        <w:rPr>
          <w:rFonts w:ascii="Times New Roman" w:eastAsia="Times New Roman" w:hAnsi="Times New Roman" w:cs="Times New Roman"/>
          <w:sz w:val="24"/>
          <w:szCs w:val="24"/>
        </w:rPr>
        <w:t>E</w:t>
      </w:r>
      <w:r w:rsidRPr="00282E88">
        <w:rPr>
          <w:rFonts w:ascii="Times New Roman" w:eastAsia="Times New Roman" w:hAnsi="Times New Roman" w:cs="Times New Roman"/>
          <w:sz w:val="24"/>
          <w:szCs w:val="24"/>
        </w:rPr>
        <w:t>valuation Committee’s decision in all matters pertaining to the evaluation process</w:t>
      </w:r>
      <w:r w:rsidR="00377F4D" w:rsidRPr="00282E88">
        <w:rPr>
          <w:rFonts w:ascii="Times New Roman" w:eastAsia="Times New Roman" w:hAnsi="Times New Roman" w:cs="Times New Roman"/>
          <w:sz w:val="24"/>
          <w:szCs w:val="24"/>
        </w:rPr>
        <w:t xml:space="preserve"> and empanelment</w:t>
      </w:r>
      <w:r w:rsidRPr="00282E88">
        <w:rPr>
          <w:rFonts w:ascii="Times New Roman" w:eastAsia="Times New Roman" w:hAnsi="Times New Roman" w:cs="Times New Roman"/>
          <w:sz w:val="24"/>
          <w:szCs w:val="24"/>
        </w:rPr>
        <w:t xml:space="preserve"> would be final.</w:t>
      </w:r>
    </w:p>
    <w:p w14:paraId="531C6875" w14:textId="6ECDA309" w:rsidR="00BC78DB" w:rsidRDefault="00BC78DB" w:rsidP="005C48F1">
      <w:pPr>
        <w:pStyle w:val="ListParagraph"/>
        <w:spacing w:after="0" w:line="240" w:lineRule="auto"/>
        <w:ind w:left="360"/>
        <w:rPr>
          <w:rFonts w:ascii="Times New Roman" w:hAnsi="Times New Roman" w:cs="Times New Roman"/>
          <w:b/>
          <w:sz w:val="24"/>
          <w:szCs w:val="24"/>
        </w:rPr>
      </w:pPr>
    </w:p>
    <w:p w14:paraId="61F4738C" w14:textId="77777777" w:rsidR="00165404" w:rsidRPr="00282E88" w:rsidRDefault="00165404" w:rsidP="005C48F1">
      <w:pPr>
        <w:pStyle w:val="ListParagraph"/>
        <w:spacing w:after="0" w:line="240" w:lineRule="auto"/>
        <w:ind w:left="360"/>
        <w:rPr>
          <w:rFonts w:ascii="Times New Roman" w:hAnsi="Times New Roman" w:cs="Times New Roman"/>
          <w:b/>
          <w:sz w:val="24"/>
          <w:szCs w:val="24"/>
        </w:rPr>
      </w:pPr>
    </w:p>
    <w:p w14:paraId="2A2E0041" w14:textId="77777777" w:rsidR="00872308" w:rsidRDefault="0094766A" w:rsidP="00872308">
      <w:pPr>
        <w:pStyle w:val="Heading1"/>
        <w:keepNext w:val="0"/>
        <w:numPr>
          <w:ilvl w:val="0"/>
          <w:numId w:val="42"/>
        </w:numPr>
        <w:spacing w:before="0" w:line="240" w:lineRule="auto"/>
        <w:rPr>
          <w:rFonts w:ascii="Times New Roman" w:hAnsi="Times New Roman" w:cs="Times New Roman"/>
          <w:b/>
          <w:color w:val="auto"/>
          <w:sz w:val="24"/>
        </w:rPr>
      </w:pPr>
      <w:bookmarkStart w:id="21" w:name="_Toc18741001"/>
      <w:bookmarkStart w:id="22" w:name="_Toc182840702"/>
      <w:r w:rsidRPr="00282E88">
        <w:rPr>
          <w:rFonts w:ascii="Times New Roman" w:hAnsi="Times New Roman" w:cs="Times New Roman"/>
          <w:b/>
          <w:color w:val="auto"/>
          <w:sz w:val="24"/>
        </w:rPr>
        <w:t>Other Terms and Conditions</w:t>
      </w:r>
      <w:bookmarkEnd w:id="21"/>
      <w:bookmarkEnd w:id="22"/>
    </w:p>
    <w:p w14:paraId="65A400DC" w14:textId="77777777" w:rsidR="00872308" w:rsidRDefault="00872308" w:rsidP="00872308">
      <w:pPr>
        <w:pStyle w:val="ListParagraph"/>
        <w:spacing w:after="0" w:line="240" w:lineRule="auto"/>
        <w:ind w:left="360"/>
        <w:jc w:val="both"/>
        <w:rPr>
          <w:rFonts w:ascii="Times New Roman" w:eastAsia="Times New Roman" w:hAnsi="Times New Roman" w:cs="Times New Roman"/>
          <w:sz w:val="24"/>
          <w:szCs w:val="24"/>
        </w:rPr>
      </w:pPr>
    </w:p>
    <w:p w14:paraId="7001B78B" w14:textId="7EE300D6" w:rsidR="0094766A" w:rsidRPr="00872308" w:rsidRDefault="0094766A" w:rsidP="00872308">
      <w:pPr>
        <w:pStyle w:val="ListParagraph"/>
        <w:numPr>
          <w:ilvl w:val="1"/>
          <w:numId w:val="47"/>
        </w:numPr>
        <w:spacing w:after="0" w:line="240" w:lineRule="auto"/>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KSIDC’s decision in the selection process is final and KSIDC will neither entertain any correspondence in this regard nor will be bound to furnish any explanation.</w:t>
      </w:r>
    </w:p>
    <w:p w14:paraId="56AF75FD" w14:textId="77777777" w:rsidR="00924DAF" w:rsidRPr="00872308" w:rsidRDefault="00924DAF" w:rsidP="00872308">
      <w:pPr>
        <w:pStyle w:val="ListParagraph"/>
        <w:spacing w:after="0" w:line="240" w:lineRule="auto"/>
        <w:ind w:left="540"/>
        <w:jc w:val="both"/>
        <w:rPr>
          <w:rFonts w:ascii="Times New Roman" w:eastAsia="Times New Roman" w:hAnsi="Times New Roman" w:cs="Times New Roman"/>
          <w:sz w:val="24"/>
          <w:szCs w:val="24"/>
        </w:rPr>
      </w:pPr>
    </w:p>
    <w:p w14:paraId="0CEB53BF" w14:textId="77777777" w:rsidR="00BC78DB" w:rsidRPr="00872308" w:rsidRDefault="00BC78DB" w:rsidP="00872308">
      <w:pPr>
        <w:pStyle w:val="ListParagraph"/>
        <w:numPr>
          <w:ilvl w:val="1"/>
          <w:numId w:val="47"/>
        </w:numPr>
        <w:spacing w:after="0" w:line="240" w:lineRule="auto"/>
        <w:ind w:left="540" w:hanging="540"/>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KSIDC reserves the right to accept/select any or reject any of the offers or all the offers without assigning any reason thereof.</w:t>
      </w:r>
    </w:p>
    <w:p w14:paraId="6CAFC8E4" w14:textId="77777777" w:rsidR="00924DAF" w:rsidRPr="00872308" w:rsidRDefault="00924DAF" w:rsidP="00872308">
      <w:pPr>
        <w:pStyle w:val="ListParagraph"/>
        <w:spacing w:after="0" w:line="240" w:lineRule="auto"/>
        <w:ind w:left="540"/>
        <w:jc w:val="both"/>
        <w:rPr>
          <w:rFonts w:ascii="Times New Roman" w:eastAsia="Times New Roman" w:hAnsi="Times New Roman" w:cs="Times New Roman"/>
          <w:sz w:val="24"/>
          <w:szCs w:val="24"/>
        </w:rPr>
      </w:pPr>
    </w:p>
    <w:p w14:paraId="3AF890CB" w14:textId="77777777" w:rsidR="00BC78DB" w:rsidRPr="00872308" w:rsidRDefault="00BC78DB" w:rsidP="00872308">
      <w:pPr>
        <w:pStyle w:val="ListParagraph"/>
        <w:numPr>
          <w:ilvl w:val="1"/>
          <w:numId w:val="47"/>
        </w:numPr>
        <w:spacing w:after="0" w:line="240" w:lineRule="auto"/>
        <w:ind w:left="540" w:hanging="540"/>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All the documents and correspondence</w:t>
      </w:r>
      <w:r w:rsidR="0094766A" w:rsidRPr="00872308">
        <w:rPr>
          <w:rFonts w:ascii="Times New Roman" w:eastAsia="Times New Roman" w:hAnsi="Times New Roman" w:cs="Times New Roman"/>
          <w:sz w:val="24"/>
          <w:szCs w:val="24"/>
        </w:rPr>
        <w:t>s</w:t>
      </w:r>
      <w:r w:rsidRPr="00872308">
        <w:rPr>
          <w:rFonts w:ascii="Times New Roman" w:eastAsia="Times New Roman" w:hAnsi="Times New Roman" w:cs="Times New Roman"/>
          <w:sz w:val="24"/>
          <w:szCs w:val="24"/>
        </w:rPr>
        <w:t xml:space="preserve"> will form part of the </w:t>
      </w:r>
      <w:r w:rsidR="00756056" w:rsidRPr="00872308">
        <w:rPr>
          <w:rFonts w:ascii="Times New Roman" w:eastAsia="Times New Roman" w:hAnsi="Times New Roman" w:cs="Times New Roman"/>
          <w:sz w:val="24"/>
          <w:szCs w:val="24"/>
        </w:rPr>
        <w:t>engagement</w:t>
      </w:r>
      <w:r w:rsidRPr="00872308">
        <w:rPr>
          <w:rFonts w:ascii="Times New Roman" w:eastAsia="Times New Roman" w:hAnsi="Times New Roman" w:cs="Times New Roman"/>
          <w:sz w:val="24"/>
          <w:szCs w:val="24"/>
        </w:rPr>
        <w:t>.</w:t>
      </w:r>
    </w:p>
    <w:p w14:paraId="518E8A5B" w14:textId="77777777" w:rsidR="00924DAF" w:rsidRPr="00872308" w:rsidRDefault="00924DAF" w:rsidP="00872308">
      <w:pPr>
        <w:pStyle w:val="ListParagraph"/>
        <w:spacing w:after="0" w:line="240" w:lineRule="auto"/>
        <w:ind w:left="540"/>
        <w:jc w:val="both"/>
        <w:rPr>
          <w:rFonts w:ascii="Times New Roman" w:eastAsia="Times New Roman" w:hAnsi="Times New Roman" w:cs="Times New Roman"/>
          <w:sz w:val="24"/>
          <w:szCs w:val="24"/>
        </w:rPr>
      </w:pPr>
    </w:p>
    <w:p w14:paraId="6CD77D62" w14:textId="76345ADB" w:rsidR="00BC78DB" w:rsidRPr="00872308" w:rsidRDefault="00BC78DB" w:rsidP="00872308">
      <w:pPr>
        <w:pStyle w:val="ListParagraph"/>
        <w:numPr>
          <w:ilvl w:val="1"/>
          <w:numId w:val="47"/>
        </w:numPr>
        <w:spacing w:after="0" w:line="240" w:lineRule="auto"/>
        <w:ind w:left="540" w:hanging="540"/>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 xml:space="preserve">The </w:t>
      </w:r>
      <w:r w:rsidR="0094766A" w:rsidRPr="00872308">
        <w:rPr>
          <w:rFonts w:ascii="Times New Roman" w:eastAsia="Times New Roman" w:hAnsi="Times New Roman" w:cs="Times New Roman"/>
          <w:sz w:val="24"/>
          <w:szCs w:val="24"/>
        </w:rPr>
        <w:t>applications</w:t>
      </w:r>
      <w:r w:rsidRPr="00872308">
        <w:rPr>
          <w:rFonts w:ascii="Times New Roman" w:eastAsia="Times New Roman" w:hAnsi="Times New Roman" w:cs="Times New Roman"/>
          <w:sz w:val="24"/>
          <w:szCs w:val="24"/>
        </w:rPr>
        <w:t xml:space="preserve"> to be submitted by the applicants shall contain all the details and </w:t>
      </w:r>
      <w:r w:rsidR="0094766A" w:rsidRPr="00872308">
        <w:rPr>
          <w:rFonts w:ascii="Times New Roman" w:eastAsia="Times New Roman" w:hAnsi="Times New Roman" w:cs="Times New Roman"/>
          <w:sz w:val="24"/>
          <w:szCs w:val="24"/>
        </w:rPr>
        <w:t xml:space="preserve">documents as mentioned in the </w:t>
      </w:r>
      <w:r w:rsidR="00B13795" w:rsidRPr="00872308">
        <w:rPr>
          <w:rFonts w:ascii="Times New Roman" w:eastAsia="Times New Roman" w:hAnsi="Times New Roman" w:cs="Times New Roman"/>
          <w:sz w:val="24"/>
          <w:szCs w:val="24"/>
        </w:rPr>
        <w:t>EoI document</w:t>
      </w:r>
      <w:r w:rsidRPr="00872308">
        <w:rPr>
          <w:rFonts w:ascii="Times New Roman" w:eastAsia="Times New Roman" w:hAnsi="Times New Roman" w:cs="Times New Roman"/>
          <w:sz w:val="24"/>
          <w:szCs w:val="24"/>
        </w:rPr>
        <w:t xml:space="preserve"> and the offer is liable to be rejected if submitted without all the information and documents.</w:t>
      </w:r>
    </w:p>
    <w:p w14:paraId="78FF001B" w14:textId="77777777" w:rsidR="00924DAF" w:rsidRPr="00872308" w:rsidRDefault="00924DAF" w:rsidP="00872308">
      <w:pPr>
        <w:pStyle w:val="ListParagraph"/>
        <w:spacing w:after="0" w:line="240" w:lineRule="auto"/>
        <w:ind w:left="540"/>
        <w:jc w:val="both"/>
        <w:rPr>
          <w:rFonts w:ascii="Times New Roman" w:eastAsia="Times New Roman" w:hAnsi="Times New Roman" w:cs="Times New Roman"/>
          <w:sz w:val="24"/>
          <w:szCs w:val="24"/>
        </w:rPr>
      </w:pPr>
    </w:p>
    <w:p w14:paraId="21F1F6F0" w14:textId="04CAF3FE" w:rsidR="00040752" w:rsidRPr="00872308" w:rsidRDefault="00BC78DB" w:rsidP="00872308">
      <w:pPr>
        <w:pStyle w:val="ListParagraph"/>
        <w:numPr>
          <w:ilvl w:val="1"/>
          <w:numId w:val="47"/>
        </w:numPr>
        <w:spacing w:after="0" w:line="240" w:lineRule="auto"/>
        <w:ind w:left="540" w:hanging="540"/>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 xml:space="preserve">The </w:t>
      </w:r>
      <w:r w:rsidR="0094766A" w:rsidRPr="00872308">
        <w:rPr>
          <w:rFonts w:ascii="Times New Roman" w:eastAsia="Times New Roman" w:hAnsi="Times New Roman" w:cs="Times New Roman"/>
          <w:sz w:val="24"/>
          <w:szCs w:val="24"/>
        </w:rPr>
        <w:t>applications</w:t>
      </w:r>
      <w:r w:rsidRPr="00872308">
        <w:rPr>
          <w:rFonts w:ascii="Times New Roman" w:eastAsia="Times New Roman" w:hAnsi="Times New Roman" w:cs="Times New Roman"/>
          <w:sz w:val="24"/>
          <w:szCs w:val="24"/>
        </w:rPr>
        <w:t xml:space="preserve"> submitted without following the conditions </w:t>
      </w:r>
      <w:r w:rsidR="0094766A" w:rsidRPr="00872308">
        <w:rPr>
          <w:rFonts w:ascii="Times New Roman" w:eastAsia="Times New Roman" w:hAnsi="Times New Roman" w:cs="Times New Roman"/>
          <w:sz w:val="24"/>
          <w:szCs w:val="24"/>
        </w:rPr>
        <w:t xml:space="preserve">specified in the </w:t>
      </w:r>
      <w:r w:rsidR="00B13795" w:rsidRPr="00872308">
        <w:rPr>
          <w:rFonts w:ascii="Times New Roman" w:eastAsia="Times New Roman" w:hAnsi="Times New Roman" w:cs="Times New Roman"/>
          <w:sz w:val="24"/>
          <w:szCs w:val="24"/>
        </w:rPr>
        <w:t>EoI document</w:t>
      </w:r>
      <w:r w:rsidR="0094766A" w:rsidRPr="00872308">
        <w:rPr>
          <w:rFonts w:ascii="Times New Roman" w:eastAsia="Times New Roman" w:hAnsi="Times New Roman" w:cs="Times New Roman"/>
          <w:sz w:val="24"/>
          <w:szCs w:val="24"/>
        </w:rPr>
        <w:t xml:space="preserve"> </w:t>
      </w:r>
      <w:r w:rsidRPr="00872308">
        <w:rPr>
          <w:rFonts w:ascii="Times New Roman" w:eastAsia="Times New Roman" w:hAnsi="Times New Roman" w:cs="Times New Roman"/>
          <w:sz w:val="24"/>
          <w:szCs w:val="24"/>
        </w:rPr>
        <w:t>shall be summarily rejected</w:t>
      </w:r>
      <w:r w:rsidR="0094766A" w:rsidRPr="00872308">
        <w:rPr>
          <w:rFonts w:ascii="Times New Roman" w:eastAsia="Times New Roman" w:hAnsi="Times New Roman" w:cs="Times New Roman"/>
          <w:sz w:val="24"/>
          <w:szCs w:val="24"/>
        </w:rPr>
        <w:t>.</w:t>
      </w:r>
    </w:p>
    <w:p w14:paraId="3B350126" w14:textId="77777777" w:rsidR="00924DAF" w:rsidRPr="00872308" w:rsidRDefault="00924DAF" w:rsidP="00872308">
      <w:pPr>
        <w:pStyle w:val="ListParagraph"/>
        <w:spacing w:after="0" w:line="240" w:lineRule="auto"/>
        <w:ind w:left="540"/>
        <w:jc w:val="both"/>
        <w:rPr>
          <w:rFonts w:ascii="Times New Roman" w:eastAsia="Times New Roman" w:hAnsi="Times New Roman" w:cs="Times New Roman"/>
          <w:sz w:val="24"/>
          <w:szCs w:val="24"/>
        </w:rPr>
      </w:pPr>
    </w:p>
    <w:p w14:paraId="5A9B2309" w14:textId="69B40BC9" w:rsidR="0094766A" w:rsidRPr="00872308" w:rsidRDefault="0094766A" w:rsidP="00872308">
      <w:pPr>
        <w:pStyle w:val="ListParagraph"/>
        <w:numPr>
          <w:ilvl w:val="1"/>
          <w:numId w:val="47"/>
        </w:numPr>
        <w:spacing w:after="0" w:line="240" w:lineRule="auto"/>
        <w:ind w:left="540" w:hanging="540"/>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 xml:space="preserve">The </w:t>
      </w:r>
      <w:r w:rsidR="00756056" w:rsidRPr="00872308">
        <w:rPr>
          <w:rFonts w:ascii="Times New Roman" w:eastAsia="Times New Roman" w:hAnsi="Times New Roman" w:cs="Times New Roman"/>
          <w:sz w:val="24"/>
          <w:szCs w:val="24"/>
        </w:rPr>
        <w:t>valuation</w:t>
      </w:r>
      <w:r w:rsidRPr="00872308">
        <w:rPr>
          <w:rFonts w:ascii="Times New Roman" w:eastAsia="Times New Roman" w:hAnsi="Times New Roman" w:cs="Times New Roman"/>
          <w:sz w:val="24"/>
          <w:szCs w:val="24"/>
        </w:rPr>
        <w:t xml:space="preserve"> shall be carried out as per the directions and approvals of KSIDC.</w:t>
      </w:r>
    </w:p>
    <w:p w14:paraId="10A7DF0E" w14:textId="77777777" w:rsidR="00924DAF" w:rsidRPr="00872308" w:rsidRDefault="00924DAF" w:rsidP="00872308">
      <w:pPr>
        <w:pStyle w:val="ListParagraph"/>
        <w:spacing w:after="0" w:line="240" w:lineRule="auto"/>
        <w:ind w:left="540"/>
        <w:jc w:val="both"/>
        <w:rPr>
          <w:rFonts w:ascii="Times New Roman" w:eastAsia="Times New Roman" w:hAnsi="Times New Roman" w:cs="Times New Roman"/>
          <w:sz w:val="24"/>
          <w:szCs w:val="24"/>
        </w:rPr>
      </w:pPr>
    </w:p>
    <w:p w14:paraId="0C9C05E9" w14:textId="7B79F48E" w:rsidR="0094766A" w:rsidRPr="00872308" w:rsidRDefault="0094766A" w:rsidP="00872308">
      <w:pPr>
        <w:pStyle w:val="ListParagraph"/>
        <w:numPr>
          <w:ilvl w:val="1"/>
          <w:numId w:val="47"/>
        </w:numPr>
        <w:spacing w:after="0" w:line="240" w:lineRule="auto"/>
        <w:ind w:left="540" w:hanging="540"/>
        <w:jc w:val="both"/>
        <w:rPr>
          <w:rFonts w:ascii="Times New Roman" w:eastAsia="Times New Roman" w:hAnsi="Times New Roman" w:cs="Times New Roman"/>
          <w:sz w:val="24"/>
          <w:szCs w:val="24"/>
        </w:rPr>
      </w:pPr>
      <w:r w:rsidRPr="00872308">
        <w:rPr>
          <w:rFonts w:ascii="Times New Roman" w:eastAsia="Times New Roman" w:hAnsi="Times New Roman" w:cs="Times New Roman"/>
          <w:sz w:val="24"/>
          <w:szCs w:val="24"/>
        </w:rPr>
        <w:t xml:space="preserve">The </w:t>
      </w:r>
      <w:r w:rsidR="00756056" w:rsidRPr="00872308">
        <w:rPr>
          <w:rFonts w:ascii="Times New Roman" w:eastAsia="Times New Roman" w:hAnsi="Times New Roman" w:cs="Times New Roman"/>
          <w:sz w:val="24"/>
          <w:szCs w:val="24"/>
        </w:rPr>
        <w:t>applic</w:t>
      </w:r>
      <w:r w:rsidRPr="00872308">
        <w:rPr>
          <w:rFonts w:ascii="Times New Roman" w:eastAsia="Times New Roman" w:hAnsi="Times New Roman" w:cs="Times New Roman"/>
          <w:sz w:val="24"/>
          <w:szCs w:val="24"/>
        </w:rPr>
        <w:t>ant has to submit original copy of all supporting documents regarding experience (Letter of Award, Completion Certificate or other similar supporting documents).</w:t>
      </w:r>
    </w:p>
    <w:p w14:paraId="589B75DD" w14:textId="77777777" w:rsidR="009E63A6" w:rsidRPr="00282E88" w:rsidRDefault="009E63A6" w:rsidP="005C48F1">
      <w:pPr>
        <w:pStyle w:val="ListParagraph"/>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14:paraId="5F057E4B" w14:textId="06C21751" w:rsidR="00920D43" w:rsidRPr="00282E88" w:rsidRDefault="00E67EB3" w:rsidP="005C48F1">
      <w:pPr>
        <w:spacing w:after="0" w:line="240" w:lineRule="auto"/>
        <w:ind w:firstLine="720"/>
        <w:jc w:val="both"/>
        <w:rPr>
          <w:rFonts w:ascii="Times New Roman" w:eastAsia="Calibri" w:hAnsi="Times New Roman" w:cs="Times New Roman"/>
          <w:sz w:val="24"/>
          <w:szCs w:val="24"/>
        </w:rPr>
      </w:pPr>
      <w:r w:rsidRPr="00282E88">
        <w:rPr>
          <w:rFonts w:ascii="Times New Roman" w:hAnsi="Times New Roman" w:cs="Times New Roman"/>
          <w:sz w:val="24"/>
          <w:szCs w:val="24"/>
        </w:rPr>
        <w:t xml:space="preserve">The proposals along with evidences have to be submitted in hard copy in the format (Letter of Transmittal) specified in Annexure </w:t>
      </w:r>
      <w:r w:rsidR="00946AE7">
        <w:rPr>
          <w:rFonts w:ascii="Times New Roman" w:hAnsi="Times New Roman" w:cs="Times New Roman"/>
          <w:sz w:val="24"/>
          <w:szCs w:val="24"/>
        </w:rPr>
        <w:t>I</w:t>
      </w:r>
      <w:r w:rsidR="00E358EC" w:rsidRPr="00282E88">
        <w:rPr>
          <w:rFonts w:ascii="Times New Roman" w:hAnsi="Times New Roman" w:cs="Times New Roman"/>
          <w:sz w:val="24"/>
          <w:szCs w:val="24"/>
        </w:rPr>
        <w:t>V</w:t>
      </w:r>
      <w:r w:rsidR="005274D1" w:rsidRPr="00282E88">
        <w:rPr>
          <w:rFonts w:ascii="Times New Roman" w:hAnsi="Times New Roman" w:cs="Times New Roman"/>
          <w:sz w:val="24"/>
          <w:szCs w:val="24"/>
        </w:rPr>
        <w:t xml:space="preserve"> </w:t>
      </w:r>
      <w:r w:rsidR="005274D1" w:rsidRPr="00282E88">
        <w:rPr>
          <w:rFonts w:ascii="Times New Roman" w:eastAsia="Times New Roman" w:hAnsi="Times New Roman" w:cs="Times New Roman"/>
          <w:sz w:val="24"/>
          <w:szCs w:val="24"/>
        </w:rPr>
        <w:t xml:space="preserve">in a sealed cover superscribed as “Technical Proposal for </w:t>
      </w:r>
      <w:r w:rsidR="005274D1" w:rsidRPr="00282E88">
        <w:rPr>
          <w:rFonts w:ascii="Times New Roman" w:hAnsi="Times New Roman" w:cs="Times New Roman"/>
          <w:sz w:val="24"/>
          <w:szCs w:val="24"/>
        </w:rPr>
        <w:t>Empanelment of ‘Chartered Valuers’ for KSIDC</w:t>
      </w:r>
      <w:r w:rsidR="005274D1" w:rsidRPr="00282E88">
        <w:rPr>
          <w:rFonts w:ascii="Times New Roman" w:eastAsia="Times New Roman" w:hAnsi="Times New Roman" w:cs="Times New Roman"/>
          <w:sz w:val="24"/>
          <w:szCs w:val="24"/>
        </w:rPr>
        <w:t xml:space="preserve">”) </w:t>
      </w:r>
      <w:r w:rsidRPr="00282E88">
        <w:rPr>
          <w:rFonts w:ascii="Times New Roman" w:hAnsi="Times New Roman" w:cs="Times New Roman"/>
          <w:sz w:val="24"/>
          <w:szCs w:val="24"/>
        </w:rPr>
        <w:t xml:space="preserve">to ‘The Managing Director, Kerala State Industrial Development Corporation Ltd. (KSIDC), </w:t>
      </w:r>
      <w:proofErr w:type="spellStart"/>
      <w:r w:rsidRPr="00282E88">
        <w:rPr>
          <w:rFonts w:ascii="Times New Roman" w:hAnsi="Times New Roman" w:cs="Times New Roman"/>
          <w:sz w:val="24"/>
          <w:szCs w:val="24"/>
        </w:rPr>
        <w:t>Keston</w:t>
      </w:r>
      <w:proofErr w:type="spellEnd"/>
      <w:r w:rsidRPr="00282E88">
        <w:rPr>
          <w:rFonts w:ascii="Times New Roman" w:hAnsi="Times New Roman" w:cs="Times New Roman"/>
          <w:sz w:val="24"/>
          <w:szCs w:val="24"/>
        </w:rPr>
        <w:t xml:space="preserve"> Road, </w:t>
      </w:r>
      <w:proofErr w:type="spellStart"/>
      <w:r w:rsidRPr="00282E88">
        <w:rPr>
          <w:rFonts w:ascii="Times New Roman" w:hAnsi="Times New Roman" w:cs="Times New Roman"/>
          <w:sz w:val="24"/>
          <w:szCs w:val="24"/>
        </w:rPr>
        <w:t>Kowdiar</w:t>
      </w:r>
      <w:proofErr w:type="spellEnd"/>
      <w:r w:rsidRPr="00282E88">
        <w:rPr>
          <w:rFonts w:ascii="Times New Roman" w:hAnsi="Times New Roman" w:cs="Times New Roman"/>
          <w:sz w:val="24"/>
          <w:szCs w:val="24"/>
        </w:rPr>
        <w:t>, Thiruvananthapuram – 03’. The d</w:t>
      </w:r>
      <w:r w:rsidRPr="00282E88">
        <w:rPr>
          <w:rFonts w:ascii="Times New Roman" w:eastAsia="Calibri" w:hAnsi="Times New Roman" w:cs="Times New Roman"/>
          <w:sz w:val="24"/>
          <w:szCs w:val="24"/>
        </w:rPr>
        <w:t xml:space="preserve">eadline for submission of the </w:t>
      </w:r>
      <w:r w:rsidR="00BA6C98" w:rsidRPr="00282E88">
        <w:rPr>
          <w:rFonts w:ascii="Times New Roman" w:eastAsia="Calibri" w:hAnsi="Times New Roman" w:cs="Times New Roman"/>
          <w:sz w:val="24"/>
          <w:szCs w:val="24"/>
        </w:rPr>
        <w:t>proposals</w:t>
      </w:r>
      <w:r w:rsidRPr="00282E88">
        <w:rPr>
          <w:rFonts w:ascii="Times New Roman" w:eastAsia="Calibri" w:hAnsi="Times New Roman" w:cs="Times New Roman"/>
          <w:sz w:val="24"/>
          <w:szCs w:val="24"/>
        </w:rPr>
        <w:t xml:space="preserve"> shall be 11:00 a.m. on </w:t>
      </w:r>
      <w:r w:rsidR="00B15A12">
        <w:rPr>
          <w:rFonts w:ascii="Times New Roman" w:hAnsi="Times New Roman" w:cs="Times New Roman"/>
          <w:sz w:val="24"/>
          <w:szCs w:val="24"/>
        </w:rPr>
        <w:t>1</w:t>
      </w:r>
      <w:r w:rsidR="00A415AC">
        <w:rPr>
          <w:rFonts w:ascii="Times New Roman" w:hAnsi="Times New Roman" w:cs="Times New Roman"/>
          <w:sz w:val="24"/>
          <w:szCs w:val="24"/>
        </w:rPr>
        <w:t>6</w:t>
      </w:r>
      <w:r w:rsidR="00B15A12" w:rsidRPr="00B15A12">
        <w:rPr>
          <w:rFonts w:ascii="Times New Roman" w:hAnsi="Times New Roman" w:cs="Times New Roman"/>
          <w:sz w:val="24"/>
          <w:szCs w:val="24"/>
          <w:vertAlign w:val="superscript"/>
        </w:rPr>
        <w:t>th</w:t>
      </w:r>
      <w:r w:rsidR="00B15A12">
        <w:rPr>
          <w:rFonts w:ascii="Times New Roman" w:hAnsi="Times New Roman" w:cs="Times New Roman"/>
          <w:sz w:val="24"/>
          <w:szCs w:val="24"/>
        </w:rPr>
        <w:t xml:space="preserve"> </w:t>
      </w:r>
      <w:r w:rsidR="00A415AC">
        <w:rPr>
          <w:rFonts w:ascii="Times New Roman" w:hAnsi="Times New Roman" w:cs="Times New Roman"/>
          <w:sz w:val="24"/>
          <w:szCs w:val="24"/>
        </w:rPr>
        <w:t>Dec</w:t>
      </w:r>
      <w:r w:rsidR="00B15A12">
        <w:rPr>
          <w:rFonts w:ascii="Times New Roman" w:hAnsi="Times New Roman" w:cs="Times New Roman"/>
          <w:sz w:val="24"/>
          <w:szCs w:val="24"/>
        </w:rPr>
        <w:t>ember</w:t>
      </w:r>
      <w:r w:rsidR="00B15A12" w:rsidRPr="00282E88">
        <w:rPr>
          <w:rFonts w:ascii="Times New Roman" w:hAnsi="Times New Roman" w:cs="Times New Roman"/>
          <w:sz w:val="24"/>
          <w:szCs w:val="24"/>
        </w:rPr>
        <w:t xml:space="preserve"> </w:t>
      </w:r>
      <w:r w:rsidR="007A785A" w:rsidRPr="00282E88">
        <w:rPr>
          <w:rFonts w:ascii="Times New Roman" w:hAnsi="Times New Roman" w:cs="Times New Roman"/>
          <w:sz w:val="24"/>
          <w:szCs w:val="24"/>
        </w:rPr>
        <w:t>2024</w:t>
      </w:r>
      <w:r w:rsidRPr="00282E88">
        <w:rPr>
          <w:rFonts w:ascii="Times New Roman" w:eastAsia="Calibri" w:hAnsi="Times New Roman" w:cs="Times New Roman"/>
          <w:sz w:val="24"/>
          <w:szCs w:val="24"/>
        </w:rPr>
        <w:t>.</w:t>
      </w:r>
    </w:p>
    <w:p w14:paraId="70CAE95F" w14:textId="77777777" w:rsidR="00756056" w:rsidRPr="00282E88" w:rsidRDefault="00756056" w:rsidP="005C48F1">
      <w:pPr>
        <w:spacing w:after="0" w:line="240" w:lineRule="auto"/>
        <w:ind w:firstLine="720"/>
        <w:jc w:val="both"/>
        <w:rPr>
          <w:rFonts w:ascii="Times New Roman" w:eastAsia="Calibri" w:hAnsi="Times New Roman" w:cs="Times New Roman"/>
          <w:sz w:val="24"/>
          <w:szCs w:val="24"/>
        </w:rPr>
      </w:pPr>
    </w:p>
    <w:p w14:paraId="3367D175" w14:textId="77777777" w:rsidR="00E67EB3" w:rsidRPr="00282E88" w:rsidRDefault="00E67EB3" w:rsidP="005C48F1">
      <w:pPr>
        <w:spacing w:after="0" w:line="240" w:lineRule="auto"/>
        <w:ind w:firstLine="720"/>
        <w:jc w:val="right"/>
        <w:rPr>
          <w:rFonts w:ascii="Times New Roman" w:eastAsia="Calibri" w:hAnsi="Times New Roman" w:cs="Times New Roman"/>
          <w:sz w:val="24"/>
          <w:szCs w:val="24"/>
        </w:rPr>
      </w:pPr>
      <w:r w:rsidRPr="00282E88">
        <w:rPr>
          <w:rFonts w:ascii="Times New Roman" w:eastAsia="Calibri" w:hAnsi="Times New Roman" w:cs="Times New Roman"/>
          <w:sz w:val="24"/>
          <w:szCs w:val="24"/>
        </w:rPr>
        <w:t>Yours faithfully,</w:t>
      </w:r>
    </w:p>
    <w:p w14:paraId="30DB375E" w14:textId="77777777" w:rsidR="00E67EB3" w:rsidRPr="00282E88" w:rsidRDefault="00756056" w:rsidP="005C48F1">
      <w:pPr>
        <w:spacing w:after="0" w:line="240" w:lineRule="auto"/>
        <w:ind w:firstLine="720"/>
        <w:jc w:val="right"/>
        <w:rPr>
          <w:rFonts w:ascii="Times New Roman" w:eastAsia="Calibri" w:hAnsi="Times New Roman" w:cs="Times New Roman"/>
          <w:b/>
          <w:sz w:val="24"/>
          <w:szCs w:val="24"/>
        </w:rPr>
      </w:pPr>
      <w:r w:rsidRPr="00282E88">
        <w:rPr>
          <w:rFonts w:ascii="Times New Roman" w:eastAsia="Calibri" w:hAnsi="Times New Roman" w:cs="Times New Roman"/>
          <w:sz w:val="24"/>
          <w:szCs w:val="24"/>
        </w:rPr>
        <w:t>f</w:t>
      </w:r>
      <w:r w:rsidR="00E67EB3" w:rsidRPr="00282E88">
        <w:rPr>
          <w:rFonts w:ascii="Times New Roman" w:eastAsia="Calibri" w:hAnsi="Times New Roman" w:cs="Times New Roman"/>
          <w:sz w:val="24"/>
          <w:szCs w:val="24"/>
        </w:rPr>
        <w:t>or</w:t>
      </w:r>
      <w:r w:rsidRPr="00282E88">
        <w:rPr>
          <w:rFonts w:ascii="Times New Roman" w:eastAsia="Calibri" w:hAnsi="Times New Roman" w:cs="Times New Roman"/>
          <w:sz w:val="24"/>
          <w:szCs w:val="24"/>
        </w:rPr>
        <w:t xml:space="preserve"> </w:t>
      </w:r>
      <w:r w:rsidR="00E67EB3" w:rsidRPr="00282E88">
        <w:rPr>
          <w:rFonts w:ascii="Times New Roman" w:eastAsia="Calibri" w:hAnsi="Times New Roman" w:cs="Times New Roman"/>
          <w:b/>
          <w:sz w:val="24"/>
          <w:szCs w:val="24"/>
        </w:rPr>
        <w:t>KERALA STATE INDUSTRIAL</w:t>
      </w:r>
    </w:p>
    <w:p w14:paraId="64E7DE06" w14:textId="77777777" w:rsidR="00E67EB3" w:rsidRPr="00282E88" w:rsidRDefault="00E67EB3" w:rsidP="005C48F1">
      <w:pPr>
        <w:spacing w:after="0" w:line="240" w:lineRule="auto"/>
        <w:ind w:firstLine="720"/>
        <w:jc w:val="right"/>
        <w:rPr>
          <w:rFonts w:ascii="Times New Roman" w:eastAsia="Calibri" w:hAnsi="Times New Roman" w:cs="Times New Roman"/>
          <w:b/>
          <w:sz w:val="24"/>
          <w:szCs w:val="24"/>
        </w:rPr>
      </w:pPr>
      <w:r w:rsidRPr="00282E88">
        <w:rPr>
          <w:rFonts w:ascii="Times New Roman" w:eastAsia="Calibri" w:hAnsi="Times New Roman" w:cs="Times New Roman"/>
          <w:b/>
          <w:sz w:val="24"/>
          <w:szCs w:val="24"/>
        </w:rPr>
        <w:t xml:space="preserve">DEVELOPMENT COPORATION LTD. </w:t>
      </w:r>
    </w:p>
    <w:p w14:paraId="2E3D73F5" w14:textId="77777777" w:rsidR="00920D43" w:rsidRPr="00282E88" w:rsidRDefault="00920D43" w:rsidP="005C48F1">
      <w:pPr>
        <w:spacing w:after="0" w:line="240" w:lineRule="auto"/>
        <w:rPr>
          <w:rFonts w:ascii="Times New Roman" w:hAnsi="Times New Roman" w:cs="Times New Roman"/>
          <w:b/>
          <w:sz w:val="24"/>
          <w:szCs w:val="24"/>
        </w:rPr>
      </w:pPr>
    </w:p>
    <w:p w14:paraId="06964770" w14:textId="77777777" w:rsidR="00E67EB3" w:rsidRPr="00282E88" w:rsidRDefault="00E67EB3" w:rsidP="005C48F1">
      <w:pPr>
        <w:spacing w:after="0" w:line="240" w:lineRule="auto"/>
        <w:rPr>
          <w:rFonts w:ascii="Times New Roman" w:hAnsi="Times New Roman" w:cs="Times New Roman"/>
          <w:b/>
          <w:sz w:val="24"/>
          <w:szCs w:val="24"/>
        </w:rPr>
      </w:pPr>
    </w:p>
    <w:p w14:paraId="207D166A" w14:textId="77777777" w:rsidR="00E67EB3" w:rsidRPr="00282E88" w:rsidRDefault="00E67EB3" w:rsidP="005C48F1">
      <w:pPr>
        <w:spacing w:after="0" w:line="240" w:lineRule="auto"/>
        <w:ind w:firstLine="720"/>
        <w:jc w:val="right"/>
        <w:rPr>
          <w:rFonts w:ascii="Times New Roman" w:eastAsia="Calibri" w:hAnsi="Times New Roman" w:cs="Times New Roman"/>
          <w:b/>
          <w:sz w:val="24"/>
          <w:szCs w:val="24"/>
        </w:rPr>
      </w:pPr>
      <w:r w:rsidRPr="00282E88">
        <w:rPr>
          <w:rFonts w:ascii="Times New Roman" w:eastAsia="Calibri" w:hAnsi="Times New Roman" w:cs="Times New Roman"/>
          <w:b/>
          <w:sz w:val="24"/>
          <w:szCs w:val="24"/>
        </w:rPr>
        <w:t>MANAGING DIRECTOR</w:t>
      </w:r>
    </w:p>
    <w:p w14:paraId="4DF964C8" w14:textId="77777777" w:rsidR="00AC3330" w:rsidRPr="00282E88" w:rsidRDefault="00AC3330" w:rsidP="005C48F1">
      <w:pPr>
        <w:spacing w:after="0" w:line="240" w:lineRule="auto"/>
        <w:ind w:firstLine="720"/>
        <w:jc w:val="right"/>
        <w:rPr>
          <w:rFonts w:ascii="Times New Roman" w:eastAsia="Calibri" w:hAnsi="Times New Roman" w:cs="Times New Roman"/>
          <w:b/>
          <w:sz w:val="24"/>
          <w:szCs w:val="24"/>
        </w:rPr>
      </w:pPr>
    </w:p>
    <w:p w14:paraId="2161A650" w14:textId="7E959FE3" w:rsidR="005806B8" w:rsidRPr="00282E88" w:rsidRDefault="009E63A6" w:rsidP="0024492B">
      <w:pPr>
        <w:spacing w:after="0" w:line="240" w:lineRule="auto"/>
        <w:rPr>
          <w:rFonts w:ascii="Times New Roman" w:hAnsi="Times New Roman" w:cs="Times New Roman"/>
          <w:sz w:val="24"/>
          <w:szCs w:val="24"/>
        </w:rPr>
      </w:pPr>
      <w:r w:rsidRPr="00282E88">
        <w:rPr>
          <w:rFonts w:ascii="Times New Roman" w:hAnsi="Times New Roman" w:cs="Times New Roman"/>
          <w:sz w:val="24"/>
          <w:szCs w:val="24"/>
        </w:rPr>
        <w:t>Encl: As above</w:t>
      </w:r>
      <w:r w:rsidR="005806B8" w:rsidRPr="00282E88">
        <w:rPr>
          <w:rFonts w:ascii="Times New Roman" w:hAnsi="Times New Roman" w:cs="Times New Roman"/>
          <w:sz w:val="24"/>
          <w:szCs w:val="24"/>
        </w:rPr>
        <w:br w:type="page"/>
      </w:r>
    </w:p>
    <w:p w14:paraId="78912A1E" w14:textId="77777777" w:rsidR="00CA50C1" w:rsidRPr="00282E88" w:rsidRDefault="0060039B" w:rsidP="00872308">
      <w:pPr>
        <w:pStyle w:val="Heading1"/>
        <w:spacing w:before="0" w:line="240" w:lineRule="auto"/>
        <w:rPr>
          <w:rFonts w:ascii="Times New Roman" w:hAnsi="Times New Roman" w:cs="Times New Roman"/>
          <w:b/>
          <w:color w:val="auto"/>
          <w:sz w:val="24"/>
        </w:rPr>
      </w:pPr>
      <w:bookmarkStart w:id="23" w:name="_Toc18741002"/>
      <w:bookmarkStart w:id="24" w:name="_Toc182840703"/>
      <w:r w:rsidRPr="00282E88">
        <w:rPr>
          <w:rFonts w:ascii="Times New Roman" w:hAnsi="Times New Roman" w:cs="Times New Roman"/>
          <w:b/>
          <w:color w:val="auto"/>
          <w:sz w:val="24"/>
        </w:rPr>
        <w:lastRenderedPageBreak/>
        <w:t>A</w:t>
      </w:r>
      <w:r w:rsidR="00CA50C1" w:rsidRPr="00282E88">
        <w:rPr>
          <w:rFonts w:ascii="Times New Roman" w:hAnsi="Times New Roman" w:cs="Times New Roman"/>
          <w:b/>
          <w:color w:val="auto"/>
          <w:sz w:val="24"/>
        </w:rPr>
        <w:t>nnexures</w:t>
      </w:r>
      <w:bookmarkEnd w:id="23"/>
      <w:bookmarkEnd w:id="24"/>
    </w:p>
    <w:p w14:paraId="7409A6DF" w14:textId="77777777" w:rsidR="00CA50C1" w:rsidRPr="00282E88" w:rsidRDefault="00CA50C1" w:rsidP="005C48F1">
      <w:pPr>
        <w:spacing w:after="0" w:line="240" w:lineRule="auto"/>
        <w:rPr>
          <w:rFonts w:ascii="Times New Roman" w:hAnsi="Times New Roman" w:cs="Times New Roman"/>
          <w:b/>
          <w:iCs/>
          <w:sz w:val="24"/>
          <w:szCs w:val="24"/>
        </w:rPr>
      </w:pPr>
    </w:p>
    <w:p w14:paraId="3153C175" w14:textId="77777777" w:rsidR="00920D43" w:rsidRPr="00282E88" w:rsidRDefault="00920D43" w:rsidP="005C48F1">
      <w:pPr>
        <w:spacing w:after="0" w:line="240" w:lineRule="auto"/>
        <w:jc w:val="right"/>
        <w:rPr>
          <w:rFonts w:ascii="Times New Roman" w:hAnsi="Times New Roman" w:cs="Times New Roman"/>
        </w:rPr>
      </w:pPr>
      <w:r w:rsidRPr="00282E88">
        <w:rPr>
          <w:rFonts w:ascii="Times New Roman" w:hAnsi="Times New Roman" w:cs="Times New Roman"/>
          <w:b/>
          <w:iCs/>
          <w:sz w:val="24"/>
          <w:szCs w:val="24"/>
        </w:rPr>
        <w:t>Annexure I</w:t>
      </w:r>
    </w:p>
    <w:p w14:paraId="75317680" w14:textId="77777777" w:rsidR="00920D43" w:rsidRPr="00282E88" w:rsidRDefault="00920D43" w:rsidP="005C48F1">
      <w:pPr>
        <w:spacing w:after="0" w:line="240" w:lineRule="auto"/>
        <w:jc w:val="both"/>
        <w:rPr>
          <w:rFonts w:ascii="Times New Roman" w:hAnsi="Times New Roman" w:cs="Times New Roman"/>
          <w:sz w:val="24"/>
          <w:szCs w:val="24"/>
        </w:rPr>
      </w:pPr>
    </w:p>
    <w:p w14:paraId="059BF3E8" w14:textId="4E613F80" w:rsidR="00920D43" w:rsidRPr="00282E88" w:rsidRDefault="00920D43" w:rsidP="005C48F1">
      <w:pPr>
        <w:spacing w:after="0" w:line="240" w:lineRule="auto"/>
        <w:jc w:val="both"/>
        <w:rPr>
          <w:rFonts w:ascii="Times New Roman" w:eastAsia="Times New Roman" w:hAnsi="Times New Roman" w:cs="Times New Roman"/>
          <w:b/>
          <w:sz w:val="24"/>
          <w:szCs w:val="24"/>
        </w:rPr>
      </w:pPr>
      <w:r w:rsidRPr="00282E88">
        <w:rPr>
          <w:rFonts w:ascii="Times New Roman" w:eastAsia="Times New Roman" w:hAnsi="Times New Roman" w:cs="Times New Roman"/>
          <w:b/>
          <w:sz w:val="24"/>
          <w:szCs w:val="24"/>
        </w:rPr>
        <w:t xml:space="preserve">Format for Technical Quote </w:t>
      </w:r>
      <w:r w:rsidR="00C13B9D" w:rsidRPr="00282E88">
        <w:rPr>
          <w:rFonts w:ascii="Times New Roman" w:eastAsia="Times New Roman" w:hAnsi="Times New Roman" w:cs="Times New Roman"/>
          <w:b/>
          <w:sz w:val="24"/>
          <w:szCs w:val="24"/>
        </w:rPr>
        <w:t xml:space="preserve">(To be enclosed in Letter of Transmittal – Annexure </w:t>
      </w:r>
      <w:r w:rsidR="00946AE7">
        <w:rPr>
          <w:rFonts w:ascii="Times New Roman" w:eastAsia="Times New Roman" w:hAnsi="Times New Roman" w:cs="Times New Roman"/>
          <w:b/>
          <w:sz w:val="24"/>
          <w:szCs w:val="24"/>
        </w:rPr>
        <w:t>I</w:t>
      </w:r>
      <w:r w:rsidR="00C13B9D" w:rsidRPr="00282E88">
        <w:rPr>
          <w:rFonts w:ascii="Times New Roman" w:eastAsia="Times New Roman" w:hAnsi="Times New Roman" w:cs="Times New Roman"/>
          <w:b/>
          <w:sz w:val="24"/>
          <w:szCs w:val="24"/>
        </w:rPr>
        <w:t>V)</w:t>
      </w:r>
    </w:p>
    <w:p w14:paraId="4AE8B1DE"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5BFC8064"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00D66801"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3C60A284" w14:textId="43A477A2" w:rsidR="00920D43" w:rsidRPr="00282E88" w:rsidRDefault="00920D4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 xml:space="preserve">(To be submitted in a sealed cover superscribed as “Technical Proposal </w:t>
      </w:r>
      <w:r w:rsidR="00E358EC" w:rsidRPr="00282E88">
        <w:rPr>
          <w:rFonts w:ascii="Times New Roman" w:eastAsia="Times New Roman" w:hAnsi="Times New Roman" w:cs="Times New Roman"/>
          <w:sz w:val="24"/>
          <w:szCs w:val="24"/>
        </w:rPr>
        <w:t xml:space="preserve">for </w:t>
      </w:r>
      <w:r w:rsidR="00E358EC" w:rsidRPr="00282E88">
        <w:rPr>
          <w:rFonts w:ascii="Times New Roman" w:hAnsi="Times New Roman" w:cs="Times New Roman"/>
          <w:sz w:val="24"/>
          <w:szCs w:val="24"/>
        </w:rPr>
        <w:t>Empanelment of ‘Chartered Valuers’ for KSIDC</w:t>
      </w:r>
      <w:r w:rsidRPr="00282E88">
        <w:rPr>
          <w:rFonts w:ascii="Times New Roman" w:eastAsia="Times New Roman" w:hAnsi="Times New Roman" w:cs="Times New Roman"/>
          <w:sz w:val="24"/>
          <w:szCs w:val="24"/>
        </w:rPr>
        <w:t xml:space="preserve">”) </w:t>
      </w:r>
    </w:p>
    <w:p w14:paraId="6247659D"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68121E29"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1A1BFAD7"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3E72CBD1"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 xml:space="preserve">Technical Proposal should contain </w:t>
      </w:r>
    </w:p>
    <w:p w14:paraId="5501F63A"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474FFF17" w14:textId="77777777" w:rsidR="00920D43" w:rsidRPr="00282E88" w:rsidRDefault="00920D43" w:rsidP="005C48F1">
      <w:pPr>
        <w:pStyle w:val="ListParagraph"/>
        <w:numPr>
          <w:ilvl w:val="0"/>
          <w:numId w:val="19"/>
        </w:numPr>
        <w:spacing w:after="0" w:line="240" w:lineRule="auto"/>
        <w:jc w:val="both"/>
        <w:rPr>
          <w:rFonts w:ascii="Times New Roman" w:eastAsia="Times New Roman" w:hAnsi="Times New Roman" w:cs="Times New Roman"/>
          <w:sz w:val="24"/>
          <w:szCs w:val="24"/>
        </w:rPr>
      </w:pPr>
      <w:r w:rsidRPr="00282E88">
        <w:rPr>
          <w:rFonts w:ascii="Times New Roman" w:eastAsia="Calibri" w:hAnsi="Times New Roman" w:cs="Times New Roman"/>
          <w:sz w:val="24"/>
          <w:szCs w:val="24"/>
        </w:rPr>
        <w:t xml:space="preserve">Experience in implementing similar </w:t>
      </w:r>
      <w:r w:rsidR="00E358EC" w:rsidRPr="00282E88">
        <w:rPr>
          <w:rFonts w:ascii="Times New Roman" w:eastAsia="Calibri" w:hAnsi="Times New Roman" w:cs="Times New Roman"/>
          <w:sz w:val="24"/>
          <w:szCs w:val="24"/>
        </w:rPr>
        <w:t xml:space="preserve">valuations </w:t>
      </w:r>
      <w:r w:rsidRPr="00282E88">
        <w:rPr>
          <w:rFonts w:ascii="Times New Roman" w:eastAsia="Times New Roman" w:hAnsi="Times New Roman" w:cs="Times New Roman"/>
          <w:sz w:val="24"/>
          <w:szCs w:val="24"/>
        </w:rPr>
        <w:t>(</w:t>
      </w:r>
      <w:r w:rsidR="00E358EC" w:rsidRPr="00282E88">
        <w:rPr>
          <w:rFonts w:ascii="Times New Roman" w:eastAsia="Times New Roman" w:hAnsi="Times New Roman" w:cs="Times New Roman"/>
          <w:sz w:val="24"/>
          <w:szCs w:val="24"/>
        </w:rPr>
        <w:t>D</w:t>
      </w:r>
      <w:r w:rsidRPr="00282E88">
        <w:rPr>
          <w:rFonts w:ascii="Times New Roman" w:eastAsia="Times New Roman" w:hAnsi="Times New Roman" w:cs="Times New Roman"/>
          <w:sz w:val="24"/>
          <w:szCs w:val="24"/>
        </w:rPr>
        <w:t>etails, Letter of Award, Completion Certificate/or any similar documents)</w:t>
      </w:r>
    </w:p>
    <w:p w14:paraId="26C7E074" w14:textId="7C6584C8" w:rsidR="00E358EC" w:rsidRPr="00282E88" w:rsidRDefault="00E358EC" w:rsidP="005C48F1">
      <w:pPr>
        <w:pStyle w:val="ListParagraph"/>
        <w:numPr>
          <w:ilvl w:val="0"/>
          <w:numId w:val="19"/>
        </w:num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Application in the prescribed format as provided in Annexure II.</w:t>
      </w:r>
    </w:p>
    <w:p w14:paraId="5CFA8C2B" w14:textId="7D3AB3F2" w:rsidR="00E358EC" w:rsidRPr="00282E88" w:rsidRDefault="00C13B9D" w:rsidP="005C48F1">
      <w:pPr>
        <w:pStyle w:val="ListParagraph"/>
        <w:numPr>
          <w:ilvl w:val="0"/>
          <w:numId w:val="19"/>
        </w:num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Completed enclosure checklist</w:t>
      </w:r>
      <w:r w:rsidR="00946AE7">
        <w:rPr>
          <w:rFonts w:ascii="Times New Roman" w:eastAsia="Times New Roman" w:hAnsi="Times New Roman" w:cs="Times New Roman"/>
          <w:sz w:val="24"/>
          <w:szCs w:val="24"/>
        </w:rPr>
        <w:t>/ documentary proof</w:t>
      </w:r>
      <w:r w:rsidRPr="00282E88">
        <w:rPr>
          <w:rFonts w:ascii="Times New Roman" w:eastAsia="Times New Roman" w:hAnsi="Times New Roman" w:cs="Times New Roman"/>
          <w:sz w:val="24"/>
          <w:szCs w:val="24"/>
        </w:rPr>
        <w:t xml:space="preserve"> as specified in Annexure I</w:t>
      </w:r>
      <w:r w:rsidR="00946AE7">
        <w:rPr>
          <w:rFonts w:ascii="Times New Roman" w:eastAsia="Times New Roman" w:hAnsi="Times New Roman" w:cs="Times New Roman"/>
          <w:sz w:val="24"/>
          <w:szCs w:val="24"/>
        </w:rPr>
        <w:t>II</w:t>
      </w:r>
    </w:p>
    <w:p w14:paraId="12E03925" w14:textId="77777777" w:rsidR="00920D43" w:rsidRPr="00282E88" w:rsidRDefault="00920D43" w:rsidP="005C48F1">
      <w:pPr>
        <w:pStyle w:val="ListParagraph"/>
        <w:spacing w:after="0" w:line="240" w:lineRule="auto"/>
        <w:ind w:left="1440"/>
        <w:jc w:val="both"/>
        <w:rPr>
          <w:rFonts w:ascii="Times New Roman" w:eastAsia="Times New Roman" w:hAnsi="Times New Roman" w:cs="Times New Roman"/>
          <w:sz w:val="24"/>
          <w:szCs w:val="24"/>
        </w:rPr>
      </w:pPr>
    </w:p>
    <w:p w14:paraId="3EFD0D05"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0CE944B9"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Signature of Authorized signatory:</w:t>
      </w:r>
    </w:p>
    <w:p w14:paraId="6BFE20C1"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0F3B8B1F"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7A54D33D"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Name:</w:t>
      </w:r>
      <w:r w:rsidRPr="00282E88">
        <w:rPr>
          <w:rFonts w:ascii="Times New Roman" w:eastAsia="Times New Roman" w:hAnsi="Times New Roman" w:cs="Times New Roman"/>
          <w:sz w:val="24"/>
          <w:szCs w:val="24"/>
        </w:rPr>
        <w:tab/>
      </w:r>
      <w:r w:rsidRPr="00282E88">
        <w:rPr>
          <w:rFonts w:ascii="Times New Roman" w:eastAsia="Times New Roman" w:hAnsi="Times New Roman" w:cs="Times New Roman"/>
          <w:sz w:val="24"/>
          <w:szCs w:val="24"/>
        </w:rPr>
        <w:tab/>
      </w:r>
    </w:p>
    <w:p w14:paraId="2338C718"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543AA7FA"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694B0DDD"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Designation:</w:t>
      </w:r>
    </w:p>
    <w:p w14:paraId="7F5FD4A3"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1A6D6D00"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72FB4F2C" w14:textId="77777777" w:rsidR="00920D43" w:rsidRPr="00282E88" w:rsidRDefault="00E67EB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Consultant</w:t>
      </w:r>
      <w:r w:rsidR="00920D43" w:rsidRPr="00282E88">
        <w:rPr>
          <w:rFonts w:ascii="Times New Roman" w:eastAsia="Times New Roman" w:hAnsi="Times New Roman" w:cs="Times New Roman"/>
          <w:sz w:val="24"/>
          <w:szCs w:val="24"/>
        </w:rPr>
        <w:t xml:space="preserve"> Name:</w:t>
      </w:r>
    </w:p>
    <w:p w14:paraId="2E193156"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p>
    <w:p w14:paraId="17868EE1" w14:textId="77777777" w:rsidR="00C13B9D" w:rsidRPr="00282E88" w:rsidRDefault="00C13B9D" w:rsidP="005C48F1">
      <w:pPr>
        <w:spacing w:after="0" w:line="240" w:lineRule="auto"/>
        <w:jc w:val="both"/>
        <w:rPr>
          <w:rFonts w:ascii="Times New Roman" w:eastAsia="Times New Roman" w:hAnsi="Times New Roman" w:cs="Times New Roman"/>
          <w:sz w:val="24"/>
          <w:szCs w:val="24"/>
        </w:rPr>
      </w:pPr>
    </w:p>
    <w:p w14:paraId="20241107" w14:textId="77777777" w:rsidR="00920D43" w:rsidRPr="00282E88" w:rsidRDefault="00920D43" w:rsidP="005C48F1">
      <w:pPr>
        <w:spacing w:after="0" w:line="240" w:lineRule="auto"/>
        <w:jc w:val="both"/>
        <w:rPr>
          <w:rFonts w:ascii="Times New Roman" w:eastAsia="Times New Roman" w:hAnsi="Times New Roman" w:cs="Times New Roman"/>
          <w:sz w:val="24"/>
          <w:szCs w:val="24"/>
        </w:rPr>
      </w:pPr>
      <w:r w:rsidRPr="00282E88">
        <w:rPr>
          <w:rFonts w:ascii="Times New Roman" w:eastAsia="Times New Roman" w:hAnsi="Times New Roman" w:cs="Times New Roman"/>
          <w:sz w:val="24"/>
          <w:szCs w:val="24"/>
        </w:rPr>
        <w:t>Date:</w:t>
      </w:r>
    </w:p>
    <w:p w14:paraId="22ADF15E" w14:textId="0696DF40" w:rsidR="005C48F1" w:rsidRPr="00282E88" w:rsidRDefault="005C48F1">
      <w:pPr>
        <w:rPr>
          <w:rFonts w:ascii="Times New Roman" w:hAnsi="Times New Roman" w:cs="Times New Roman"/>
          <w:b/>
          <w:iCs/>
          <w:sz w:val="24"/>
          <w:szCs w:val="24"/>
        </w:rPr>
      </w:pPr>
      <w:r w:rsidRPr="00282E88">
        <w:rPr>
          <w:rFonts w:ascii="Times New Roman" w:hAnsi="Times New Roman" w:cs="Times New Roman"/>
          <w:b/>
          <w:iCs/>
          <w:sz w:val="24"/>
          <w:szCs w:val="24"/>
        </w:rPr>
        <w:br w:type="page"/>
      </w:r>
    </w:p>
    <w:p w14:paraId="089C226C" w14:textId="280C56AA" w:rsidR="00C13B9D" w:rsidRPr="00282E88" w:rsidRDefault="00C13B9D" w:rsidP="005C48F1">
      <w:pPr>
        <w:spacing w:after="0" w:line="240" w:lineRule="auto"/>
        <w:jc w:val="right"/>
        <w:rPr>
          <w:rFonts w:ascii="Times New Roman" w:hAnsi="Times New Roman" w:cs="Times New Roman"/>
          <w:b/>
          <w:iCs/>
          <w:sz w:val="24"/>
          <w:szCs w:val="24"/>
        </w:rPr>
      </w:pPr>
      <w:r w:rsidRPr="00282E88">
        <w:rPr>
          <w:rFonts w:ascii="Times New Roman" w:hAnsi="Times New Roman" w:cs="Times New Roman"/>
          <w:b/>
          <w:iCs/>
          <w:sz w:val="24"/>
          <w:szCs w:val="24"/>
        </w:rPr>
        <w:lastRenderedPageBreak/>
        <w:t>Annexure II</w:t>
      </w:r>
    </w:p>
    <w:p w14:paraId="68E136B7" w14:textId="77777777" w:rsidR="00C13B9D" w:rsidRPr="00282E88" w:rsidRDefault="00C13B9D" w:rsidP="005C48F1">
      <w:pPr>
        <w:spacing w:after="0" w:line="240" w:lineRule="auto"/>
        <w:jc w:val="center"/>
        <w:rPr>
          <w:rFonts w:ascii="Times New Roman" w:hAnsi="Times New Roman" w:cs="Times New Roman"/>
          <w:b/>
          <w:bCs/>
          <w:sz w:val="24"/>
          <w:szCs w:val="24"/>
        </w:rPr>
      </w:pPr>
      <w:r w:rsidRPr="00282E88">
        <w:rPr>
          <w:rFonts w:ascii="Times New Roman" w:hAnsi="Times New Roman" w:cs="Times New Roman"/>
          <w:b/>
          <w:bCs/>
          <w:sz w:val="24"/>
          <w:szCs w:val="24"/>
        </w:rPr>
        <w:t>APPLICATION FOR EMPANELMENT AS CHARTERED VALUER</w:t>
      </w:r>
    </w:p>
    <w:p w14:paraId="22FCEE23" w14:textId="77777777" w:rsidR="00C13B9D" w:rsidRPr="00282E88" w:rsidRDefault="00C13B9D" w:rsidP="005C48F1">
      <w:pPr>
        <w:spacing w:after="0" w:line="240" w:lineRule="auto"/>
        <w:jc w:val="center"/>
        <w:rPr>
          <w:rFonts w:ascii="Times New Roman" w:hAnsi="Times New Roman" w:cs="Times New Roman"/>
          <w:i/>
          <w:iCs/>
          <w:sz w:val="24"/>
          <w:szCs w:val="24"/>
        </w:rPr>
      </w:pPr>
      <w:r w:rsidRPr="00282E88">
        <w:rPr>
          <w:rFonts w:ascii="Times New Roman" w:hAnsi="Times New Roman" w:cs="Times New Roman"/>
          <w:i/>
          <w:iCs/>
          <w:sz w:val="24"/>
          <w:szCs w:val="24"/>
        </w:rPr>
        <w:t>(To be submitted on the Applicant’s Letter Head)</w:t>
      </w:r>
    </w:p>
    <w:p w14:paraId="5C487E85" w14:textId="77777777" w:rsidR="00C13B9D" w:rsidRPr="00282E88" w:rsidRDefault="00C13B9D" w:rsidP="005C48F1">
      <w:pPr>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To</w:t>
      </w:r>
    </w:p>
    <w:p w14:paraId="642A8AEE" w14:textId="77777777" w:rsidR="00C13B9D" w:rsidRPr="00282E88" w:rsidRDefault="00C13B9D" w:rsidP="005C48F1">
      <w:pPr>
        <w:autoSpaceDE w:val="0"/>
        <w:autoSpaceDN w:val="0"/>
        <w:adjustRightInd w:val="0"/>
        <w:spacing w:after="0" w:line="240" w:lineRule="auto"/>
        <w:rPr>
          <w:rFonts w:ascii="Times New Roman" w:hAnsi="Times New Roman" w:cs="Times New Roman"/>
          <w:sz w:val="24"/>
          <w:szCs w:val="24"/>
        </w:rPr>
      </w:pPr>
      <w:r w:rsidRPr="00282E88">
        <w:rPr>
          <w:rFonts w:ascii="Times New Roman" w:hAnsi="Times New Roman" w:cs="Times New Roman"/>
          <w:sz w:val="24"/>
          <w:szCs w:val="24"/>
        </w:rPr>
        <w:t>The Managing Director</w:t>
      </w:r>
    </w:p>
    <w:p w14:paraId="4F20CBC3" w14:textId="77777777" w:rsidR="00C13B9D" w:rsidRPr="00282E88" w:rsidRDefault="00C13B9D" w:rsidP="005C48F1">
      <w:pPr>
        <w:autoSpaceDE w:val="0"/>
        <w:autoSpaceDN w:val="0"/>
        <w:adjustRightInd w:val="0"/>
        <w:spacing w:after="0" w:line="240" w:lineRule="auto"/>
        <w:rPr>
          <w:rFonts w:ascii="Times New Roman" w:hAnsi="Times New Roman" w:cs="Times New Roman"/>
          <w:sz w:val="24"/>
          <w:szCs w:val="24"/>
        </w:rPr>
      </w:pPr>
      <w:r w:rsidRPr="00282E88">
        <w:rPr>
          <w:rFonts w:ascii="Times New Roman" w:hAnsi="Times New Roman" w:cs="Times New Roman"/>
          <w:sz w:val="24"/>
          <w:szCs w:val="24"/>
        </w:rPr>
        <w:t>Kerala State Industrial Development Corporation</w:t>
      </w:r>
    </w:p>
    <w:p w14:paraId="3835E8FB" w14:textId="77777777" w:rsidR="00C13B9D" w:rsidRPr="00282E88" w:rsidRDefault="00C13B9D" w:rsidP="005C48F1">
      <w:pPr>
        <w:autoSpaceDE w:val="0"/>
        <w:autoSpaceDN w:val="0"/>
        <w:adjustRightInd w:val="0"/>
        <w:spacing w:after="0" w:line="240" w:lineRule="auto"/>
        <w:rPr>
          <w:rFonts w:ascii="Times New Roman" w:hAnsi="Times New Roman" w:cs="Times New Roman"/>
          <w:sz w:val="24"/>
          <w:szCs w:val="24"/>
        </w:rPr>
      </w:pPr>
      <w:proofErr w:type="spellStart"/>
      <w:r w:rsidRPr="00282E88">
        <w:rPr>
          <w:rFonts w:ascii="Times New Roman" w:hAnsi="Times New Roman" w:cs="Times New Roman"/>
          <w:sz w:val="24"/>
          <w:szCs w:val="24"/>
        </w:rPr>
        <w:t>Keston</w:t>
      </w:r>
      <w:proofErr w:type="spellEnd"/>
      <w:r w:rsidRPr="00282E88">
        <w:rPr>
          <w:rFonts w:ascii="Times New Roman" w:hAnsi="Times New Roman" w:cs="Times New Roman"/>
          <w:sz w:val="24"/>
          <w:szCs w:val="24"/>
        </w:rPr>
        <w:t xml:space="preserve"> Road, </w:t>
      </w:r>
      <w:proofErr w:type="spellStart"/>
      <w:r w:rsidRPr="00282E88">
        <w:rPr>
          <w:rFonts w:ascii="Times New Roman" w:hAnsi="Times New Roman" w:cs="Times New Roman"/>
          <w:sz w:val="24"/>
          <w:szCs w:val="24"/>
        </w:rPr>
        <w:t>Kowdiar</w:t>
      </w:r>
      <w:proofErr w:type="spellEnd"/>
    </w:p>
    <w:p w14:paraId="0737C9AB" w14:textId="77777777" w:rsidR="00C13B9D" w:rsidRPr="00282E88" w:rsidRDefault="00C13B9D" w:rsidP="005C48F1">
      <w:pPr>
        <w:autoSpaceDE w:val="0"/>
        <w:autoSpaceDN w:val="0"/>
        <w:adjustRightInd w:val="0"/>
        <w:spacing w:after="0" w:line="240" w:lineRule="auto"/>
        <w:rPr>
          <w:rFonts w:ascii="Times New Roman" w:hAnsi="Times New Roman" w:cs="Times New Roman"/>
          <w:sz w:val="24"/>
          <w:szCs w:val="24"/>
        </w:rPr>
      </w:pPr>
      <w:r w:rsidRPr="00282E88">
        <w:rPr>
          <w:rFonts w:ascii="Times New Roman" w:hAnsi="Times New Roman" w:cs="Times New Roman"/>
          <w:sz w:val="24"/>
          <w:szCs w:val="24"/>
        </w:rPr>
        <w:t>Thiruvananthapuram -695003</w:t>
      </w:r>
    </w:p>
    <w:p w14:paraId="0240487E" w14:textId="77777777" w:rsidR="00C13B9D" w:rsidRPr="00282E88" w:rsidRDefault="00C13B9D" w:rsidP="005C48F1">
      <w:pPr>
        <w:autoSpaceDE w:val="0"/>
        <w:autoSpaceDN w:val="0"/>
        <w:adjustRightInd w:val="0"/>
        <w:spacing w:after="0" w:line="240" w:lineRule="auto"/>
        <w:ind w:left="360"/>
        <w:rPr>
          <w:rFonts w:ascii="Times New Roman" w:hAnsi="Times New Roman" w:cs="Times New Roman"/>
          <w:sz w:val="24"/>
          <w:szCs w:val="24"/>
        </w:rPr>
      </w:pPr>
    </w:p>
    <w:p w14:paraId="7729B30E" w14:textId="6DCBE899" w:rsidR="00C13B9D" w:rsidRPr="00282E88" w:rsidRDefault="00C13B9D" w:rsidP="005C48F1">
      <w:pPr>
        <w:autoSpaceDE w:val="0"/>
        <w:autoSpaceDN w:val="0"/>
        <w:adjustRightInd w:val="0"/>
        <w:spacing w:after="0" w:line="240" w:lineRule="auto"/>
        <w:rPr>
          <w:rFonts w:ascii="Times New Roman" w:hAnsi="Times New Roman" w:cs="Times New Roman"/>
          <w:sz w:val="24"/>
          <w:szCs w:val="24"/>
        </w:rPr>
      </w:pPr>
      <w:r w:rsidRPr="00282E88">
        <w:rPr>
          <w:rFonts w:ascii="Times New Roman" w:hAnsi="Times New Roman" w:cs="Times New Roman"/>
          <w:sz w:val="24"/>
          <w:szCs w:val="24"/>
        </w:rPr>
        <w:t xml:space="preserve">Dear Sir, </w:t>
      </w:r>
    </w:p>
    <w:p w14:paraId="15C72384" w14:textId="77777777" w:rsidR="00C13B9D" w:rsidRPr="00282E88" w:rsidRDefault="00C13B9D" w:rsidP="005C48F1">
      <w:pPr>
        <w:autoSpaceDE w:val="0"/>
        <w:autoSpaceDN w:val="0"/>
        <w:adjustRightInd w:val="0"/>
        <w:spacing w:after="0" w:line="240" w:lineRule="auto"/>
        <w:rPr>
          <w:rFonts w:ascii="Times New Roman" w:hAnsi="Times New Roman" w:cs="Times New Roman"/>
          <w:sz w:val="24"/>
          <w:szCs w:val="24"/>
        </w:rPr>
      </w:pPr>
    </w:p>
    <w:p w14:paraId="13AA3A13" w14:textId="77777777" w:rsidR="00C13B9D" w:rsidRPr="00282E88" w:rsidRDefault="00C13B9D" w:rsidP="005C48F1">
      <w:pPr>
        <w:tabs>
          <w:tab w:val="left" w:pos="3811"/>
        </w:tabs>
        <w:autoSpaceDE w:val="0"/>
        <w:autoSpaceDN w:val="0"/>
        <w:adjustRightInd w:val="0"/>
        <w:spacing w:after="0" w:line="240" w:lineRule="auto"/>
        <w:jc w:val="both"/>
        <w:rPr>
          <w:rFonts w:ascii="Times New Roman" w:hAnsi="Times New Roman" w:cs="Times New Roman"/>
          <w:sz w:val="24"/>
          <w:szCs w:val="24"/>
        </w:rPr>
      </w:pPr>
      <w:r w:rsidRPr="00282E88">
        <w:rPr>
          <w:rFonts w:ascii="Times New Roman" w:hAnsi="Times New Roman" w:cs="Times New Roman"/>
          <w:sz w:val="24"/>
          <w:szCs w:val="24"/>
        </w:rPr>
        <w:t>I/We have perused the notice for the subject matter and hereby submit our application for empanelment as chartered valuer.</w:t>
      </w:r>
    </w:p>
    <w:p w14:paraId="0482AA72" w14:textId="77777777" w:rsidR="00C13B9D" w:rsidRPr="00282E88" w:rsidRDefault="00C13B9D" w:rsidP="005C48F1">
      <w:pPr>
        <w:tabs>
          <w:tab w:val="left" w:pos="567"/>
        </w:tabs>
        <w:spacing w:after="0" w:line="240" w:lineRule="auto"/>
        <w:jc w:val="both"/>
        <w:rPr>
          <w:rFonts w:ascii="Times New Roman" w:hAnsi="Times New Roman" w:cs="Times New Roman"/>
          <w:b/>
          <w:bCs/>
          <w:sz w:val="24"/>
          <w:szCs w:val="24"/>
        </w:rPr>
      </w:pPr>
    </w:p>
    <w:tbl>
      <w:tblPr>
        <w:tblStyle w:val="TableGrid"/>
        <w:tblW w:w="9815" w:type="dxa"/>
        <w:tblLayout w:type="fixed"/>
        <w:tblLook w:val="04A0" w:firstRow="1" w:lastRow="0" w:firstColumn="1" w:lastColumn="0" w:noHBand="0" w:noVBand="1"/>
      </w:tblPr>
      <w:tblGrid>
        <w:gridCol w:w="675"/>
        <w:gridCol w:w="3573"/>
        <w:gridCol w:w="5567"/>
      </w:tblGrid>
      <w:tr w:rsidR="00282E88" w:rsidRPr="00282E88" w14:paraId="1C78154D" w14:textId="77777777" w:rsidTr="00C03458">
        <w:tc>
          <w:tcPr>
            <w:tcW w:w="675" w:type="dxa"/>
            <w:shd w:val="clear" w:color="auto" w:fill="9CC2E5" w:themeFill="accent1" w:themeFillTint="99"/>
          </w:tcPr>
          <w:p w14:paraId="23D18C17" w14:textId="3A361B03" w:rsidR="00C13B9D" w:rsidRPr="00282E88" w:rsidRDefault="00C13B9D" w:rsidP="005C48F1">
            <w:pPr>
              <w:tabs>
                <w:tab w:val="left" w:pos="567"/>
              </w:tabs>
              <w:jc w:val="center"/>
              <w:rPr>
                <w:rFonts w:ascii="Times New Roman" w:hAnsi="Times New Roman" w:cs="Times New Roman"/>
                <w:b/>
                <w:bCs/>
                <w:sz w:val="24"/>
                <w:szCs w:val="24"/>
              </w:rPr>
            </w:pPr>
            <w:r w:rsidRPr="00282E88">
              <w:rPr>
                <w:rFonts w:ascii="Times New Roman" w:hAnsi="Times New Roman" w:cs="Times New Roman"/>
                <w:b/>
                <w:bCs/>
                <w:sz w:val="24"/>
                <w:szCs w:val="24"/>
              </w:rPr>
              <w:t>Sl.</w:t>
            </w:r>
            <w:r w:rsidR="005806B8" w:rsidRPr="00282E88">
              <w:rPr>
                <w:rFonts w:ascii="Times New Roman" w:hAnsi="Times New Roman" w:cs="Times New Roman"/>
                <w:b/>
                <w:bCs/>
                <w:sz w:val="24"/>
                <w:szCs w:val="24"/>
              </w:rPr>
              <w:t xml:space="preserve"> </w:t>
            </w:r>
            <w:r w:rsidRPr="00282E88">
              <w:rPr>
                <w:rFonts w:ascii="Times New Roman" w:hAnsi="Times New Roman" w:cs="Times New Roman"/>
                <w:b/>
                <w:bCs/>
                <w:sz w:val="24"/>
                <w:szCs w:val="24"/>
              </w:rPr>
              <w:t>No.</w:t>
            </w:r>
          </w:p>
        </w:tc>
        <w:tc>
          <w:tcPr>
            <w:tcW w:w="3573" w:type="dxa"/>
            <w:shd w:val="clear" w:color="auto" w:fill="9CC2E5" w:themeFill="accent1" w:themeFillTint="99"/>
          </w:tcPr>
          <w:p w14:paraId="38F81C6E" w14:textId="77777777" w:rsidR="00C13B9D" w:rsidRPr="00282E88" w:rsidRDefault="00C13B9D" w:rsidP="005C48F1">
            <w:pPr>
              <w:tabs>
                <w:tab w:val="left" w:pos="567"/>
              </w:tabs>
              <w:jc w:val="center"/>
              <w:rPr>
                <w:rFonts w:ascii="Times New Roman" w:hAnsi="Times New Roman" w:cs="Times New Roman"/>
                <w:b/>
                <w:bCs/>
                <w:sz w:val="24"/>
                <w:szCs w:val="24"/>
              </w:rPr>
            </w:pPr>
            <w:r w:rsidRPr="00282E88">
              <w:rPr>
                <w:rFonts w:ascii="Times New Roman" w:hAnsi="Times New Roman" w:cs="Times New Roman"/>
                <w:b/>
                <w:bCs/>
                <w:sz w:val="24"/>
                <w:szCs w:val="24"/>
              </w:rPr>
              <w:t>Particulars</w:t>
            </w:r>
          </w:p>
        </w:tc>
        <w:tc>
          <w:tcPr>
            <w:tcW w:w="5567" w:type="dxa"/>
            <w:shd w:val="clear" w:color="auto" w:fill="9CC2E5" w:themeFill="accent1" w:themeFillTint="99"/>
          </w:tcPr>
          <w:p w14:paraId="21678C24" w14:textId="04ED1C19" w:rsidR="00C13B9D" w:rsidRPr="00282E88" w:rsidRDefault="00C13B9D" w:rsidP="005C48F1">
            <w:pPr>
              <w:tabs>
                <w:tab w:val="left" w:pos="567"/>
              </w:tabs>
              <w:jc w:val="center"/>
              <w:rPr>
                <w:rFonts w:ascii="Times New Roman" w:hAnsi="Times New Roman" w:cs="Times New Roman"/>
                <w:b/>
                <w:bCs/>
                <w:sz w:val="24"/>
                <w:szCs w:val="24"/>
              </w:rPr>
            </w:pPr>
            <w:r w:rsidRPr="00282E88">
              <w:rPr>
                <w:rFonts w:ascii="Times New Roman" w:hAnsi="Times New Roman" w:cs="Times New Roman"/>
                <w:b/>
                <w:bCs/>
                <w:sz w:val="24"/>
                <w:szCs w:val="24"/>
              </w:rPr>
              <w:t>Details</w:t>
            </w:r>
            <w:r w:rsidR="005806B8" w:rsidRPr="00282E88">
              <w:rPr>
                <w:rFonts w:ascii="Times New Roman" w:hAnsi="Times New Roman" w:cs="Times New Roman"/>
                <w:b/>
                <w:bCs/>
                <w:sz w:val="24"/>
                <w:szCs w:val="24"/>
              </w:rPr>
              <w:t xml:space="preserve"> </w:t>
            </w:r>
            <w:r w:rsidRPr="00282E88">
              <w:rPr>
                <w:rFonts w:ascii="Times New Roman" w:hAnsi="Times New Roman" w:cs="Times New Roman"/>
                <w:b/>
                <w:bCs/>
                <w:sz w:val="24"/>
                <w:szCs w:val="24"/>
              </w:rPr>
              <w:t>(</w:t>
            </w:r>
            <w:r w:rsidR="005806B8" w:rsidRPr="00282E88">
              <w:rPr>
                <w:rFonts w:ascii="Times New Roman" w:hAnsi="Times New Roman" w:cs="Times New Roman"/>
                <w:b/>
                <w:bCs/>
                <w:sz w:val="24"/>
                <w:szCs w:val="24"/>
              </w:rPr>
              <w:t>e</w:t>
            </w:r>
            <w:r w:rsidRPr="00282E88">
              <w:rPr>
                <w:rFonts w:ascii="Times New Roman" w:hAnsi="Times New Roman" w:cs="Times New Roman"/>
                <w:b/>
                <w:bCs/>
                <w:sz w:val="24"/>
                <w:szCs w:val="24"/>
              </w:rPr>
              <w:t xml:space="preserve">nclose </w:t>
            </w:r>
            <w:r w:rsidR="005806B8" w:rsidRPr="00282E88">
              <w:rPr>
                <w:rFonts w:ascii="Times New Roman" w:hAnsi="Times New Roman" w:cs="Times New Roman"/>
                <w:b/>
                <w:bCs/>
                <w:sz w:val="24"/>
                <w:szCs w:val="24"/>
              </w:rPr>
              <w:t>s</w:t>
            </w:r>
            <w:r w:rsidRPr="00282E88">
              <w:rPr>
                <w:rFonts w:ascii="Times New Roman" w:hAnsi="Times New Roman" w:cs="Times New Roman"/>
                <w:b/>
                <w:bCs/>
                <w:sz w:val="24"/>
                <w:szCs w:val="24"/>
              </w:rPr>
              <w:t xml:space="preserve">upporting </w:t>
            </w:r>
            <w:r w:rsidR="005806B8" w:rsidRPr="00282E88">
              <w:rPr>
                <w:rFonts w:ascii="Times New Roman" w:hAnsi="Times New Roman" w:cs="Times New Roman"/>
                <w:b/>
                <w:bCs/>
                <w:sz w:val="24"/>
                <w:szCs w:val="24"/>
              </w:rPr>
              <w:t>d</w:t>
            </w:r>
            <w:r w:rsidRPr="00282E88">
              <w:rPr>
                <w:rFonts w:ascii="Times New Roman" w:hAnsi="Times New Roman" w:cs="Times New Roman"/>
                <w:b/>
                <w:bCs/>
                <w:sz w:val="24"/>
                <w:szCs w:val="24"/>
              </w:rPr>
              <w:t>ocuments, wherever required)</w:t>
            </w:r>
          </w:p>
        </w:tc>
      </w:tr>
      <w:tr w:rsidR="00282E88" w:rsidRPr="00282E88" w14:paraId="1AF7BCE2" w14:textId="77777777" w:rsidTr="00C03458">
        <w:tc>
          <w:tcPr>
            <w:tcW w:w="675" w:type="dxa"/>
          </w:tcPr>
          <w:p w14:paraId="45D5E4BE"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1</w:t>
            </w:r>
          </w:p>
        </w:tc>
        <w:tc>
          <w:tcPr>
            <w:tcW w:w="3573" w:type="dxa"/>
          </w:tcPr>
          <w:p w14:paraId="39B52896"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Name of Applicant</w:t>
            </w:r>
          </w:p>
        </w:tc>
        <w:tc>
          <w:tcPr>
            <w:tcW w:w="5567" w:type="dxa"/>
          </w:tcPr>
          <w:p w14:paraId="75E2DAFB"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59C5A761" w14:textId="77777777" w:rsidTr="00C03458">
        <w:tc>
          <w:tcPr>
            <w:tcW w:w="675" w:type="dxa"/>
          </w:tcPr>
          <w:p w14:paraId="2D15DA95"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2</w:t>
            </w:r>
          </w:p>
        </w:tc>
        <w:tc>
          <w:tcPr>
            <w:tcW w:w="3573" w:type="dxa"/>
          </w:tcPr>
          <w:p w14:paraId="3A6F4D9C"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Constitution of Applicant</w:t>
            </w:r>
          </w:p>
        </w:tc>
        <w:tc>
          <w:tcPr>
            <w:tcW w:w="5567" w:type="dxa"/>
          </w:tcPr>
          <w:p w14:paraId="5B013E73"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0FA901A0" w14:textId="77777777" w:rsidTr="00C03458">
        <w:tc>
          <w:tcPr>
            <w:tcW w:w="675" w:type="dxa"/>
          </w:tcPr>
          <w:p w14:paraId="0EB319C5"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3</w:t>
            </w:r>
          </w:p>
        </w:tc>
        <w:tc>
          <w:tcPr>
            <w:tcW w:w="3573" w:type="dxa"/>
          </w:tcPr>
          <w:p w14:paraId="07F052C4"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Date of Birth / Date of Incorporation</w:t>
            </w:r>
          </w:p>
        </w:tc>
        <w:tc>
          <w:tcPr>
            <w:tcW w:w="5567" w:type="dxa"/>
          </w:tcPr>
          <w:p w14:paraId="29A3E586"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4B85E10D" w14:textId="77777777" w:rsidTr="00C03458">
        <w:tc>
          <w:tcPr>
            <w:tcW w:w="675" w:type="dxa"/>
          </w:tcPr>
          <w:p w14:paraId="61B01696"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4</w:t>
            </w:r>
          </w:p>
        </w:tc>
        <w:tc>
          <w:tcPr>
            <w:tcW w:w="3573" w:type="dxa"/>
          </w:tcPr>
          <w:p w14:paraId="3B5F72ED"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Office Address</w:t>
            </w:r>
          </w:p>
        </w:tc>
        <w:tc>
          <w:tcPr>
            <w:tcW w:w="5567" w:type="dxa"/>
          </w:tcPr>
          <w:p w14:paraId="57C8C04B"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1172A5BD" w14:textId="77777777" w:rsidTr="00C03458">
        <w:tc>
          <w:tcPr>
            <w:tcW w:w="675" w:type="dxa"/>
          </w:tcPr>
          <w:p w14:paraId="6A178776"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5</w:t>
            </w:r>
          </w:p>
        </w:tc>
        <w:tc>
          <w:tcPr>
            <w:tcW w:w="3573" w:type="dxa"/>
          </w:tcPr>
          <w:p w14:paraId="23B4AE9C"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Telephone</w:t>
            </w:r>
          </w:p>
        </w:tc>
        <w:tc>
          <w:tcPr>
            <w:tcW w:w="5567" w:type="dxa"/>
          </w:tcPr>
          <w:p w14:paraId="659B49FF"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73A0BC1D" w14:textId="77777777" w:rsidTr="00C03458">
        <w:tc>
          <w:tcPr>
            <w:tcW w:w="675" w:type="dxa"/>
          </w:tcPr>
          <w:p w14:paraId="764CFEED"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6</w:t>
            </w:r>
          </w:p>
        </w:tc>
        <w:tc>
          <w:tcPr>
            <w:tcW w:w="3573" w:type="dxa"/>
          </w:tcPr>
          <w:p w14:paraId="02DCBDF1"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E-mail id</w:t>
            </w:r>
          </w:p>
        </w:tc>
        <w:tc>
          <w:tcPr>
            <w:tcW w:w="5567" w:type="dxa"/>
          </w:tcPr>
          <w:p w14:paraId="696F7322"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2A3244E5" w14:textId="77777777" w:rsidTr="00C03458">
        <w:tc>
          <w:tcPr>
            <w:tcW w:w="675" w:type="dxa"/>
          </w:tcPr>
          <w:p w14:paraId="785D906E"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7</w:t>
            </w:r>
          </w:p>
        </w:tc>
        <w:tc>
          <w:tcPr>
            <w:tcW w:w="3573" w:type="dxa"/>
          </w:tcPr>
          <w:p w14:paraId="387ABB61"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PAN No.</w:t>
            </w:r>
          </w:p>
          <w:p w14:paraId="577355F9"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GST Reg. No.</w:t>
            </w:r>
          </w:p>
        </w:tc>
        <w:tc>
          <w:tcPr>
            <w:tcW w:w="5567" w:type="dxa"/>
          </w:tcPr>
          <w:p w14:paraId="32A077AE" w14:textId="77777777" w:rsidR="00C13B9D" w:rsidRPr="00282E88" w:rsidRDefault="00C13B9D" w:rsidP="005C48F1">
            <w:pPr>
              <w:tabs>
                <w:tab w:val="left" w:pos="567"/>
              </w:tabs>
              <w:jc w:val="both"/>
              <w:rPr>
                <w:rFonts w:ascii="Times New Roman" w:hAnsi="Times New Roman" w:cs="Times New Roman"/>
                <w:sz w:val="24"/>
                <w:szCs w:val="24"/>
              </w:rPr>
            </w:pPr>
          </w:p>
          <w:p w14:paraId="7EB61436" w14:textId="77777777" w:rsidR="005806B8" w:rsidRPr="00282E88" w:rsidRDefault="005806B8" w:rsidP="005C48F1">
            <w:pPr>
              <w:tabs>
                <w:tab w:val="left" w:pos="567"/>
              </w:tabs>
              <w:jc w:val="both"/>
              <w:rPr>
                <w:rFonts w:ascii="Times New Roman" w:hAnsi="Times New Roman" w:cs="Times New Roman"/>
                <w:sz w:val="24"/>
                <w:szCs w:val="24"/>
              </w:rPr>
            </w:pPr>
          </w:p>
        </w:tc>
      </w:tr>
      <w:tr w:rsidR="00282E88" w:rsidRPr="00282E88" w14:paraId="00ADA483" w14:textId="77777777" w:rsidTr="00C03458">
        <w:tc>
          <w:tcPr>
            <w:tcW w:w="675" w:type="dxa"/>
          </w:tcPr>
          <w:p w14:paraId="6589C09C"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8</w:t>
            </w:r>
          </w:p>
        </w:tc>
        <w:tc>
          <w:tcPr>
            <w:tcW w:w="3573" w:type="dxa"/>
          </w:tcPr>
          <w:p w14:paraId="70AEFC15"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General Profile of the Applicant</w:t>
            </w:r>
            <w:r w:rsidRPr="00282E88">
              <w:rPr>
                <w:rFonts w:ascii="Times New Roman" w:hAnsi="Times New Roman" w:cs="Times New Roman"/>
                <w:sz w:val="24"/>
                <w:szCs w:val="24"/>
              </w:rPr>
              <w:br/>
              <w:t>(</w:t>
            </w:r>
            <w:r w:rsidRPr="00282E88">
              <w:rPr>
                <w:rFonts w:ascii="Times New Roman" w:hAnsi="Times New Roman" w:cs="Times New Roman"/>
                <w:i/>
                <w:iCs/>
                <w:sz w:val="24"/>
                <w:szCs w:val="24"/>
              </w:rPr>
              <w:t>May be attached as Annexure)</w:t>
            </w:r>
          </w:p>
        </w:tc>
        <w:tc>
          <w:tcPr>
            <w:tcW w:w="5567" w:type="dxa"/>
          </w:tcPr>
          <w:p w14:paraId="0409A28D" w14:textId="77777777" w:rsidR="00C13B9D" w:rsidRPr="00282E88" w:rsidRDefault="00C13B9D" w:rsidP="005C48F1">
            <w:pPr>
              <w:tabs>
                <w:tab w:val="left" w:pos="567"/>
              </w:tabs>
              <w:jc w:val="both"/>
              <w:rPr>
                <w:rFonts w:ascii="Times New Roman" w:hAnsi="Times New Roman" w:cs="Times New Roman"/>
                <w:sz w:val="24"/>
                <w:szCs w:val="24"/>
              </w:rPr>
            </w:pPr>
          </w:p>
        </w:tc>
      </w:tr>
      <w:tr w:rsidR="00282E88" w:rsidRPr="00282E88" w14:paraId="0390C5C4" w14:textId="77777777" w:rsidTr="00C03458">
        <w:tc>
          <w:tcPr>
            <w:tcW w:w="675" w:type="dxa"/>
          </w:tcPr>
          <w:p w14:paraId="208CEC4A" w14:textId="77777777" w:rsidR="00C13B9D" w:rsidRPr="00282E88" w:rsidRDefault="00C13B9D" w:rsidP="005C48F1">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9</w:t>
            </w:r>
          </w:p>
        </w:tc>
        <w:tc>
          <w:tcPr>
            <w:tcW w:w="3573" w:type="dxa"/>
          </w:tcPr>
          <w:p w14:paraId="59519D49" w14:textId="77777777" w:rsidR="00C13B9D" w:rsidRPr="00282E88" w:rsidRDefault="00C13B9D" w:rsidP="005C48F1">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No. of years of relevant experience (* attach documentary proof)</w:t>
            </w:r>
          </w:p>
        </w:tc>
        <w:tc>
          <w:tcPr>
            <w:tcW w:w="5567" w:type="dxa"/>
          </w:tcPr>
          <w:p w14:paraId="2B0BED06" w14:textId="77777777" w:rsidR="00C13B9D" w:rsidRPr="00282E88" w:rsidRDefault="00C13B9D" w:rsidP="005C48F1">
            <w:pPr>
              <w:jc w:val="both"/>
              <w:rPr>
                <w:rFonts w:ascii="Times New Roman" w:hAnsi="Times New Roman" w:cs="Times New Roman"/>
                <w:sz w:val="24"/>
                <w:szCs w:val="24"/>
              </w:rPr>
            </w:pPr>
          </w:p>
        </w:tc>
      </w:tr>
      <w:tr w:rsidR="00B52365" w:rsidRPr="00282E88" w14:paraId="66456305" w14:textId="77777777" w:rsidTr="00C03458">
        <w:tc>
          <w:tcPr>
            <w:tcW w:w="675" w:type="dxa"/>
          </w:tcPr>
          <w:p w14:paraId="264725F0" w14:textId="0B7D72D3" w:rsidR="00B52365" w:rsidRPr="00B15A12" w:rsidRDefault="00B52365" w:rsidP="00B52365">
            <w:pPr>
              <w:tabs>
                <w:tab w:val="left" w:pos="567"/>
              </w:tabs>
              <w:jc w:val="center"/>
              <w:rPr>
                <w:rFonts w:ascii="Times New Roman" w:hAnsi="Times New Roman" w:cs="Times New Roman"/>
                <w:sz w:val="24"/>
                <w:szCs w:val="24"/>
              </w:rPr>
            </w:pPr>
            <w:r w:rsidRPr="00B15A12">
              <w:rPr>
                <w:rFonts w:ascii="Times New Roman" w:hAnsi="Times New Roman" w:cs="Times New Roman"/>
                <w:sz w:val="24"/>
                <w:szCs w:val="24"/>
              </w:rPr>
              <w:t>10</w:t>
            </w:r>
          </w:p>
        </w:tc>
        <w:tc>
          <w:tcPr>
            <w:tcW w:w="9140" w:type="dxa"/>
            <w:gridSpan w:val="2"/>
          </w:tcPr>
          <w:p w14:paraId="66AAB6A8" w14:textId="454EC541" w:rsidR="00B52365" w:rsidRPr="00B15A12" w:rsidRDefault="00B52365" w:rsidP="00B52365">
            <w:pPr>
              <w:tabs>
                <w:tab w:val="left" w:pos="567"/>
              </w:tabs>
              <w:jc w:val="both"/>
              <w:rPr>
                <w:rFonts w:ascii="Times New Roman" w:hAnsi="Times New Roman" w:cs="Times New Roman"/>
                <w:sz w:val="24"/>
                <w:szCs w:val="24"/>
              </w:rPr>
            </w:pPr>
            <w:r w:rsidRPr="00B15A12">
              <w:rPr>
                <w:rFonts w:ascii="Times New Roman" w:hAnsi="Times New Roman" w:cs="Times New Roman"/>
                <w:sz w:val="24"/>
                <w:szCs w:val="24"/>
              </w:rPr>
              <w:t xml:space="preserve">Assessment Value (of more than Rs.500 lakhs in the </w:t>
            </w:r>
            <w:r w:rsidR="00C76825">
              <w:rPr>
                <w:rFonts w:ascii="Times New Roman" w:hAnsi="Times New Roman" w:cs="Times New Roman"/>
                <w:sz w:val="24"/>
                <w:szCs w:val="24"/>
              </w:rPr>
              <w:t>preceding</w:t>
            </w:r>
            <w:r w:rsidRPr="00B15A12">
              <w:rPr>
                <w:rFonts w:ascii="Times New Roman" w:hAnsi="Times New Roman" w:cs="Times New Roman"/>
                <w:sz w:val="24"/>
                <w:szCs w:val="24"/>
              </w:rPr>
              <w:t xml:space="preserve"> </w:t>
            </w:r>
            <w:r w:rsidR="00C76825">
              <w:rPr>
                <w:rFonts w:ascii="Times New Roman" w:hAnsi="Times New Roman" w:cs="Times New Roman"/>
                <w:sz w:val="24"/>
                <w:szCs w:val="24"/>
              </w:rPr>
              <w:t>5</w:t>
            </w:r>
            <w:r w:rsidRPr="00B15A12">
              <w:rPr>
                <w:rFonts w:ascii="Times New Roman" w:hAnsi="Times New Roman" w:cs="Times New Roman"/>
                <w:sz w:val="24"/>
                <w:szCs w:val="24"/>
              </w:rPr>
              <w:t xml:space="preserve"> </w:t>
            </w:r>
            <w:r w:rsidR="00C76825">
              <w:rPr>
                <w:rFonts w:ascii="Times New Roman" w:hAnsi="Times New Roman" w:cs="Times New Roman"/>
                <w:sz w:val="24"/>
                <w:szCs w:val="24"/>
              </w:rPr>
              <w:t xml:space="preserve">financial </w:t>
            </w:r>
            <w:r w:rsidRPr="00B15A12">
              <w:rPr>
                <w:rFonts w:ascii="Times New Roman" w:hAnsi="Times New Roman" w:cs="Times New Roman"/>
                <w:sz w:val="24"/>
                <w:szCs w:val="24"/>
              </w:rPr>
              <w:t>years</w:t>
            </w:r>
            <w:r w:rsidR="00D6473F">
              <w:rPr>
                <w:rFonts w:ascii="Times New Roman" w:hAnsi="Times New Roman" w:cs="Times New Roman"/>
                <w:sz w:val="24"/>
                <w:szCs w:val="24"/>
              </w:rPr>
              <w:t>, include highest assessment</w:t>
            </w:r>
            <w:r w:rsidR="00C76825">
              <w:rPr>
                <w:rFonts w:ascii="Times New Roman" w:hAnsi="Times New Roman" w:cs="Times New Roman"/>
                <w:sz w:val="24"/>
                <w:szCs w:val="24"/>
              </w:rPr>
              <w:t xml:space="preserve"> </w:t>
            </w:r>
            <w:r w:rsidR="00C76825" w:rsidRPr="00B15A12">
              <w:rPr>
                <w:rFonts w:ascii="Times New Roman" w:hAnsi="Times New Roman" w:cs="Times New Roman"/>
                <w:sz w:val="24"/>
                <w:szCs w:val="24"/>
              </w:rPr>
              <w:t xml:space="preserve">in the </w:t>
            </w:r>
            <w:r w:rsidR="00C76825">
              <w:rPr>
                <w:rFonts w:ascii="Times New Roman" w:hAnsi="Times New Roman" w:cs="Times New Roman"/>
                <w:sz w:val="24"/>
                <w:szCs w:val="24"/>
              </w:rPr>
              <w:t>preceding</w:t>
            </w:r>
            <w:r w:rsidR="00C76825" w:rsidRPr="00B15A12">
              <w:rPr>
                <w:rFonts w:ascii="Times New Roman" w:hAnsi="Times New Roman" w:cs="Times New Roman"/>
                <w:sz w:val="24"/>
                <w:szCs w:val="24"/>
              </w:rPr>
              <w:t xml:space="preserve"> </w:t>
            </w:r>
            <w:r w:rsidR="00C76825">
              <w:rPr>
                <w:rFonts w:ascii="Times New Roman" w:hAnsi="Times New Roman" w:cs="Times New Roman"/>
                <w:sz w:val="24"/>
                <w:szCs w:val="24"/>
              </w:rPr>
              <w:t>3</w:t>
            </w:r>
            <w:r w:rsidR="00C76825" w:rsidRPr="00B15A12">
              <w:rPr>
                <w:rFonts w:ascii="Times New Roman" w:hAnsi="Times New Roman" w:cs="Times New Roman"/>
                <w:sz w:val="24"/>
                <w:szCs w:val="24"/>
              </w:rPr>
              <w:t xml:space="preserve"> </w:t>
            </w:r>
            <w:r w:rsidR="00C76825">
              <w:rPr>
                <w:rFonts w:ascii="Times New Roman" w:hAnsi="Times New Roman" w:cs="Times New Roman"/>
                <w:sz w:val="24"/>
                <w:szCs w:val="24"/>
              </w:rPr>
              <w:t xml:space="preserve">financial </w:t>
            </w:r>
            <w:r w:rsidR="00C76825" w:rsidRPr="00B15A12">
              <w:rPr>
                <w:rFonts w:ascii="Times New Roman" w:hAnsi="Times New Roman" w:cs="Times New Roman"/>
                <w:sz w:val="24"/>
                <w:szCs w:val="24"/>
              </w:rPr>
              <w:t>years</w:t>
            </w:r>
            <w:r w:rsidRPr="00B15A12">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621"/>
              <w:gridCol w:w="1283"/>
              <w:gridCol w:w="3518"/>
              <w:gridCol w:w="1739"/>
              <w:gridCol w:w="1753"/>
            </w:tblGrid>
            <w:tr w:rsidR="00B52365" w:rsidRPr="00B15A12" w14:paraId="5B946C44" w14:textId="77777777" w:rsidTr="00621EE3">
              <w:tc>
                <w:tcPr>
                  <w:tcW w:w="621" w:type="dxa"/>
                  <w:shd w:val="clear" w:color="auto" w:fill="9CC2E5" w:themeFill="accent1" w:themeFillTint="99"/>
                </w:tcPr>
                <w:p w14:paraId="3E2E391A" w14:textId="0031748F" w:rsidR="00B52365" w:rsidRPr="00B15A12" w:rsidRDefault="00D63005" w:rsidP="00B52365">
                  <w:pPr>
                    <w:jc w:val="center"/>
                    <w:rPr>
                      <w:rFonts w:ascii="Times New Roman" w:hAnsi="Times New Roman" w:cs="Times New Roman"/>
                      <w:sz w:val="24"/>
                      <w:szCs w:val="24"/>
                    </w:rPr>
                  </w:pPr>
                  <w:r w:rsidRPr="00B15A12">
                    <w:rPr>
                      <w:rFonts w:ascii="Times New Roman" w:hAnsi="Times New Roman" w:cs="Times New Roman"/>
                      <w:sz w:val="24"/>
                      <w:szCs w:val="24"/>
                    </w:rPr>
                    <w:t>Sl. No</w:t>
                  </w:r>
                </w:p>
              </w:tc>
              <w:tc>
                <w:tcPr>
                  <w:tcW w:w="1283" w:type="dxa"/>
                  <w:shd w:val="clear" w:color="auto" w:fill="9CC2E5" w:themeFill="accent1" w:themeFillTint="99"/>
                </w:tcPr>
                <w:p w14:paraId="0E516DC5" w14:textId="01BBB3C8" w:rsidR="00B52365" w:rsidRPr="00B15A12" w:rsidRDefault="00B52365" w:rsidP="00B52365">
                  <w:pPr>
                    <w:jc w:val="center"/>
                    <w:rPr>
                      <w:rFonts w:ascii="Times New Roman" w:hAnsi="Times New Roman" w:cs="Times New Roman"/>
                      <w:sz w:val="24"/>
                      <w:szCs w:val="24"/>
                    </w:rPr>
                  </w:pPr>
                  <w:r w:rsidRPr="00B15A12">
                    <w:rPr>
                      <w:rFonts w:ascii="Times New Roman" w:hAnsi="Times New Roman" w:cs="Times New Roman"/>
                      <w:sz w:val="24"/>
                      <w:szCs w:val="24"/>
                    </w:rPr>
                    <w:t>Date</w:t>
                  </w:r>
                  <w:r w:rsidR="00D63005" w:rsidRPr="00B15A12">
                    <w:rPr>
                      <w:rFonts w:ascii="Times New Roman" w:hAnsi="Times New Roman" w:cs="Times New Roman"/>
                      <w:sz w:val="24"/>
                      <w:szCs w:val="24"/>
                    </w:rPr>
                    <w:t xml:space="preserve"> of assessment</w:t>
                  </w:r>
                </w:p>
              </w:tc>
              <w:tc>
                <w:tcPr>
                  <w:tcW w:w="3518" w:type="dxa"/>
                  <w:shd w:val="clear" w:color="auto" w:fill="9CC2E5" w:themeFill="accent1" w:themeFillTint="99"/>
                </w:tcPr>
                <w:p w14:paraId="64ECD171" w14:textId="77777777" w:rsidR="00B52365" w:rsidRPr="00B15A12" w:rsidRDefault="00B52365" w:rsidP="00B52365">
                  <w:pPr>
                    <w:jc w:val="center"/>
                    <w:rPr>
                      <w:rFonts w:ascii="Times New Roman" w:hAnsi="Times New Roman" w:cs="Times New Roman"/>
                      <w:sz w:val="24"/>
                      <w:szCs w:val="24"/>
                    </w:rPr>
                  </w:pPr>
                  <w:r w:rsidRPr="00B15A12">
                    <w:rPr>
                      <w:rFonts w:ascii="Times New Roman" w:hAnsi="Times New Roman" w:cs="Times New Roman"/>
                      <w:sz w:val="24"/>
                      <w:szCs w:val="24"/>
                    </w:rPr>
                    <w:t>Name of bank/ FI</w:t>
                  </w:r>
                </w:p>
              </w:tc>
              <w:tc>
                <w:tcPr>
                  <w:tcW w:w="1739" w:type="dxa"/>
                  <w:shd w:val="clear" w:color="auto" w:fill="9CC2E5" w:themeFill="accent1" w:themeFillTint="99"/>
                </w:tcPr>
                <w:p w14:paraId="6C2BC2B3" w14:textId="77777777" w:rsidR="00B52365" w:rsidRPr="00B15A12" w:rsidRDefault="00B52365" w:rsidP="00B52365">
                  <w:pPr>
                    <w:jc w:val="center"/>
                    <w:rPr>
                      <w:rFonts w:ascii="Times New Roman" w:hAnsi="Times New Roman" w:cs="Times New Roman"/>
                      <w:sz w:val="24"/>
                      <w:szCs w:val="24"/>
                    </w:rPr>
                  </w:pPr>
                  <w:r w:rsidRPr="00B15A12">
                    <w:rPr>
                      <w:rFonts w:ascii="Times New Roman" w:hAnsi="Times New Roman" w:cs="Times New Roman"/>
                      <w:sz w:val="24"/>
                      <w:szCs w:val="24"/>
                    </w:rPr>
                    <w:t>Class of asset (land/ building/ plant &amp; machinery)</w:t>
                  </w:r>
                </w:p>
              </w:tc>
              <w:tc>
                <w:tcPr>
                  <w:tcW w:w="1753" w:type="dxa"/>
                  <w:shd w:val="clear" w:color="auto" w:fill="9CC2E5" w:themeFill="accent1" w:themeFillTint="99"/>
                </w:tcPr>
                <w:p w14:paraId="65D94762" w14:textId="3006ABE8" w:rsidR="00B52365" w:rsidRPr="00B15A12" w:rsidRDefault="00B52365" w:rsidP="00B52365">
                  <w:pPr>
                    <w:jc w:val="center"/>
                    <w:rPr>
                      <w:rFonts w:ascii="Times New Roman" w:hAnsi="Times New Roman" w:cs="Times New Roman"/>
                      <w:sz w:val="24"/>
                      <w:szCs w:val="24"/>
                    </w:rPr>
                  </w:pPr>
                  <w:r w:rsidRPr="00B15A12">
                    <w:rPr>
                      <w:rFonts w:ascii="Times New Roman" w:hAnsi="Times New Roman" w:cs="Times New Roman"/>
                      <w:sz w:val="24"/>
                      <w:szCs w:val="24"/>
                    </w:rPr>
                    <w:t>Assessment Value</w:t>
                  </w:r>
                  <w:r w:rsidR="00D63005" w:rsidRPr="00B15A12">
                    <w:rPr>
                      <w:rFonts w:ascii="Times New Roman" w:hAnsi="Times New Roman" w:cs="Times New Roman"/>
                      <w:sz w:val="24"/>
                      <w:szCs w:val="24"/>
                    </w:rPr>
                    <w:t xml:space="preserve"> (attach documentary proof)</w:t>
                  </w:r>
                </w:p>
              </w:tc>
            </w:tr>
            <w:tr w:rsidR="00B52365" w:rsidRPr="00B15A12" w14:paraId="4CF67C0D" w14:textId="77777777" w:rsidTr="00621EE3">
              <w:tc>
                <w:tcPr>
                  <w:tcW w:w="621" w:type="dxa"/>
                </w:tcPr>
                <w:p w14:paraId="680A5B98" w14:textId="3BB36FB4" w:rsidR="00B52365" w:rsidRPr="00B15A12" w:rsidRDefault="00B52365" w:rsidP="00D63005">
                  <w:pPr>
                    <w:jc w:val="center"/>
                    <w:rPr>
                      <w:rFonts w:ascii="Times New Roman" w:hAnsi="Times New Roman" w:cs="Times New Roman"/>
                      <w:sz w:val="24"/>
                      <w:szCs w:val="24"/>
                    </w:rPr>
                  </w:pPr>
                  <w:r w:rsidRPr="00B15A12">
                    <w:rPr>
                      <w:rFonts w:ascii="Times New Roman" w:hAnsi="Times New Roman" w:cs="Times New Roman"/>
                      <w:sz w:val="24"/>
                      <w:szCs w:val="24"/>
                    </w:rPr>
                    <w:t>1</w:t>
                  </w:r>
                </w:p>
              </w:tc>
              <w:tc>
                <w:tcPr>
                  <w:tcW w:w="1283" w:type="dxa"/>
                </w:tcPr>
                <w:p w14:paraId="7068CFD3" w14:textId="77777777" w:rsidR="00B52365" w:rsidRPr="00B15A12" w:rsidRDefault="00B52365" w:rsidP="00B52365">
                  <w:pPr>
                    <w:jc w:val="both"/>
                    <w:rPr>
                      <w:rFonts w:ascii="Times New Roman" w:hAnsi="Times New Roman" w:cs="Times New Roman"/>
                      <w:sz w:val="24"/>
                      <w:szCs w:val="24"/>
                    </w:rPr>
                  </w:pPr>
                </w:p>
              </w:tc>
              <w:tc>
                <w:tcPr>
                  <w:tcW w:w="3518" w:type="dxa"/>
                </w:tcPr>
                <w:p w14:paraId="7FF9CA49" w14:textId="77777777" w:rsidR="00B52365" w:rsidRPr="00B15A12" w:rsidRDefault="00B52365" w:rsidP="00B52365">
                  <w:pPr>
                    <w:jc w:val="both"/>
                    <w:rPr>
                      <w:rFonts w:ascii="Times New Roman" w:hAnsi="Times New Roman" w:cs="Times New Roman"/>
                      <w:sz w:val="24"/>
                      <w:szCs w:val="24"/>
                    </w:rPr>
                  </w:pPr>
                </w:p>
              </w:tc>
              <w:tc>
                <w:tcPr>
                  <w:tcW w:w="1739" w:type="dxa"/>
                </w:tcPr>
                <w:p w14:paraId="2CD23D72" w14:textId="77777777" w:rsidR="00B52365" w:rsidRPr="00B15A12" w:rsidRDefault="00B52365" w:rsidP="00B52365">
                  <w:pPr>
                    <w:jc w:val="both"/>
                    <w:rPr>
                      <w:rFonts w:ascii="Times New Roman" w:hAnsi="Times New Roman" w:cs="Times New Roman"/>
                      <w:sz w:val="24"/>
                      <w:szCs w:val="24"/>
                    </w:rPr>
                  </w:pPr>
                </w:p>
              </w:tc>
              <w:tc>
                <w:tcPr>
                  <w:tcW w:w="1753" w:type="dxa"/>
                </w:tcPr>
                <w:p w14:paraId="188BF9AF" w14:textId="77777777" w:rsidR="00B52365" w:rsidRPr="00B15A12" w:rsidRDefault="00B52365" w:rsidP="00B52365">
                  <w:pPr>
                    <w:jc w:val="both"/>
                    <w:rPr>
                      <w:rFonts w:ascii="Times New Roman" w:hAnsi="Times New Roman" w:cs="Times New Roman"/>
                      <w:sz w:val="24"/>
                      <w:szCs w:val="24"/>
                    </w:rPr>
                  </w:pPr>
                </w:p>
              </w:tc>
            </w:tr>
            <w:tr w:rsidR="00B52365" w:rsidRPr="00B15A12" w14:paraId="016EA11E" w14:textId="77777777" w:rsidTr="00621EE3">
              <w:tc>
                <w:tcPr>
                  <w:tcW w:w="621" w:type="dxa"/>
                </w:tcPr>
                <w:p w14:paraId="2701D185" w14:textId="52C492FB" w:rsidR="00B52365" w:rsidRPr="00B15A12" w:rsidRDefault="00D63005" w:rsidP="00D63005">
                  <w:pPr>
                    <w:jc w:val="center"/>
                    <w:rPr>
                      <w:rFonts w:ascii="Times New Roman" w:hAnsi="Times New Roman" w:cs="Times New Roman"/>
                      <w:sz w:val="24"/>
                      <w:szCs w:val="24"/>
                    </w:rPr>
                  </w:pPr>
                  <w:r w:rsidRPr="00B15A12">
                    <w:rPr>
                      <w:rFonts w:ascii="Times New Roman" w:hAnsi="Times New Roman" w:cs="Times New Roman"/>
                      <w:sz w:val="24"/>
                      <w:szCs w:val="24"/>
                    </w:rPr>
                    <w:t>2</w:t>
                  </w:r>
                </w:p>
              </w:tc>
              <w:tc>
                <w:tcPr>
                  <w:tcW w:w="1283" w:type="dxa"/>
                </w:tcPr>
                <w:p w14:paraId="0BCFAA25" w14:textId="77777777" w:rsidR="00B52365" w:rsidRPr="00B15A12" w:rsidRDefault="00B52365" w:rsidP="00B52365">
                  <w:pPr>
                    <w:jc w:val="both"/>
                    <w:rPr>
                      <w:rFonts w:ascii="Times New Roman" w:hAnsi="Times New Roman" w:cs="Times New Roman"/>
                      <w:sz w:val="24"/>
                      <w:szCs w:val="24"/>
                    </w:rPr>
                  </w:pPr>
                </w:p>
              </w:tc>
              <w:tc>
                <w:tcPr>
                  <w:tcW w:w="3518" w:type="dxa"/>
                </w:tcPr>
                <w:p w14:paraId="38BF0437" w14:textId="77777777" w:rsidR="00B52365" w:rsidRPr="00B15A12" w:rsidRDefault="00B52365" w:rsidP="00B52365">
                  <w:pPr>
                    <w:jc w:val="both"/>
                    <w:rPr>
                      <w:rFonts w:ascii="Times New Roman" w:hAnsi="Times New Roman" w:cs="Times New Roman"/>
                      <w:sz w:val="24"/>
                      <w:szCs w:val="24"/>
                    </w:rPr>
                  </w:pPr>
                </w:p>
              </w:tc>
              <w:tc>
                <w:tcPr>
                  <w:tcW w:w="1739" w:type="dxa"/>
                </w:tcPr>
                <w:p w14:paraId="1311835B" w14:textId="77777777" w:rsidR="00B52365" w:rsidRPr="00B15A12" w:rsidRDefault="00B52365" w:rsidP="00B52365">
                  <w:pPr>
                    <w:jc w:val="both"/>
                    <w:rPr>
                      <w:rFonts w:ascii="Times New Roman" w:hAnsi="Times New Roman" w:cs="Times New Roman"/>
                      <w:sz w:val="24"/>
                      <w:szCs w:val="24"/>
                    </w:rPr>
                  </w:pPr>
                </w:p>
              </w:tc>
              <w:tc>
                <w:tcPr>
                  <w:tcW w:w="1753" w:type="dxa"/>
                </w:tcPr>
                <w:p w14:paraId="21E8F794" w14:textId="77777777" w:rsidR="00B52365" w:rsidRPr="00B15A12" w:rsidRDefault="00B52365" w:rsidP="00B52365">
                  <w:pPr>
                    <w:jc w:val="both"/>
                    <w:rPr>
                      <w:rFonts w:ascii="Times New Roman" w:hAnsi="Times New Roman" w:cs="Times New Roman"/>
                      <w:sz w:val="24"/>
                      <w:szCs w:val="24"/>
                    </w:rPr>
                  </w:pPr>
                </w:p>
              </w:tc>
            </w:tr>
            <w:tr w:rsidR="00D63005" w:rsidRPr="00B15A12" w14:paraId="642FB319" w14:textId="77777777" w:rsidTr="00621EE3">
              <w:tc>
                <w:tcPr>
                  <w:tcW w:w="621" w:type="dxa"/>
                </w:tcPr>
                <w:p w14:paraId="737B7F5E" w14:textId="04823562" w:rsidR="00D63005" w:rsidRPr="00B15A12" w:rsidRDefault="00D63005" w:rsidP="00D63005">
                  <w:pPr>
                    <w:jc w:val="center"/>
                    <w:rPr>
                      <w:rFonts w:ascii="Times New Roman" w:hAnsi="Times New Roman" w:cs="Times New Roman"/>
                      <w:sz w:val="24"/>
                      <w:szCs w:val="24"/>
                    </w:rPr>
                  </w:pPr>
                  <w:r w:rsidRPr="00B15A12">
                    <w:rPr>
                      <w:rFonts w:ascii="Times New Roman" w:hAnsi="Times New Roman" w:cs="Times New Roman"/>
                      <w:sz w:val="24"/>
                      <w:szCs w:val="24"/>
                    </w:rPr>
                    <w:t>3</w:t>
                  </w:r>
                </w:p>
              </w:tc>
              <w:tc>
                <w:tcPr>
                  <w:tcW w:w="1283" w:type="dxa"/>
                </w:tcPr>
                <w:p w14:paraId="63D2305C" w14:textId="77777777" w:rsidR="00D63005" w:rsidRPr="00B15A12" w:rsidRDefault="00D63005" w:rsidP="00B52365">
                  <w:pPr>
                    <w:jc w:val="both"/>
                    <w:rPr>
                      <w:rFonts w:ascii="Times New Roman" w:hAnsi="Times New Roman" w:cs="Times New Roman"/>
                      <w:sz w:val="24"/>
                      <w:szCs w:val="24"/>
                    </w:rPr>
                  </w:pPr>
                </w:p>
              </w:tc>
              <w:tc>
                <w:tcPr>
                  <w:tcW w:w="3518" w:type="dxa"/>
                </w:tcPr>
                <w:p w14:paraId="119612F7" w14:textId="77777777" w:rsidR="00D63005" w:rsidRPr="00B15A12" w:rsidRDefault="00D63005" w:rsidP="00B52365">
                  <w:pPr>
                    <w:jc w:val="both"/>
                    <w:rPr>
                      <w:rFonts w:ascii="Times New Roman" w:hAnsi="Times New Roman" w:cs="Times New Roman"/>
                      <w:sz w:val="24"/>
                      <w:szCs w:val="24"/>
                    </w:rPr>
                  </w:pPr>
                </w:p>
              </w:tc>
              <w:tc>
                <w:tcPr>
                  <w:tcW w:w="1739" w:type="dxa"/>
                </w:tcPr>
                <w:p w14:paraId="45624387" w14:textId="77777777" w:rsidR="00D63005" w:rsidRPr="00B15A12" w:rsidRDefault="00D63005" w:rsidP="00B52365">
                  <w:pPr>
                    <w:jc w:val="both"/>
                    <w:rPr>
                      <w:rFonts w:ascii="Times New Roman" w:hAnsi="Times New Roman" w:cs="Times New Roman"/>
                      <w:sz w:val="24"/>
                      <w:szCs w:val="24"/>
                    </w:rPr>
                  </w:pPr>
                </w:p>
              </w:tc>
              <w:tc>
                <w:tcPr>
                  <w:tcW w:w="1753" w:type="dxa"/>
                </w:tcPr>
                <w:p w14:paraId="65C57BEA" w14:textId="77777777" w:rsidR="00D63005" w:rsidRPr="00B15A12" w:rsidRDefault="00D63005" w:rsidP="00B52365">
                  <w:pPr>
                    <w:jc w:val="both"/>
                    <w:rPr>
                      <w:rFonts w:ascii="Times New Roman" w:hAnsi="Times New Roman" w:cs="Times New Roman"/>
                      <w:sz w:val="24"/>
                      <w:szCs w:val="24"/>
                    </w:rPr>
                  </w:pPr>
                </w:p>
              </w:tc>
            </w:tr>
            <w:tr w:rsidR="00D63005" w:rsidRPr="00B15A12" w14:paraId="1FCD2FE8" w14:textId="77777777" w:rsidTr="00621EE3">
              <w:tc>
                <w:tcPr>
                  <w:tcW w:w="621" w:type="dxa"/>
                </w:tcPr>
                <w:p w14:paraId="0187527E" w14:textId="1246B41D" w:rsidR="00D63005" w:rsidRPr="00B15A12" w:rsidRDefault="00D63005" w:rsidP="00D63005">
                  <w:pPr>
                    <w:jc w:val="center"/>
                    <w:rPr>
                      <w:rFonts w:ascii="Times New Roman" w:hAnsi="Times New Roman" w:cs="Times New Roman"/>
                      <w:sz w:val="24"/>
                      <w:szCs w:val="24"/>
                    </w:rPr>
                  </w:pPr>
                  <w:r w:rsidRPr="00B15A12">
                    <w:rPr>
                      <w:rFonts w:ascii="Times New Roman" w:hAnsi="Times New Roman" w:cs="Times New Roman"/>
                      <w:sz w:val="24"/>
                      <w:szCs w:val="24"/>
                    </w:rPr>
                    <w:t>4</w:t>
                  </w:r>
                </w:p>
              </w:tc>
              <w:tc>
                <w:tcPr>
                  <w:tcW w:w="1283" w:type="dxa"/>
                </w:tcPr>
                <w:p w14:paraId="3F74664B" w14:textId="77777777" w:rsidR="00D63005" w:rsidRPr="00B15A12" w:rsidRDefault="00D63005" w:rsidP="00B52365">
                  <w:pPr>
                    <w:jc w:val="both"/>
                    <w:rPr>
                      <w:rFonts w:ascii="Times New Roman" w:hAnsi="Times New Roman" w:cs="Times New Roman"/>
                      <w:sz w:val="24"/>
                      <w:szCs w:val="24"/>
                    </w:rPr>
                  </w:pPr>
                </w:p>
              </w:tc>
              <w:tc>
                <w:tcPr>
                  <w:tcW w:w="3518" w:type="dxa"/>
                </w:tcPr>
                <w:p w14:paraId="6F851FC4" w14:textId="77777777" w:rsidR="00D63005" w:rsidRPr="00B15A12" w:rsidRDefault="00D63005" w:rsidP="00B52365">
                  <w:pPr>
                    <w:jc w:val="both"/>
                    <w:rPr>
                      <w:rFonts w:ascii="Times New Roman" w:hAnsi="Times New Roman" w:cs="Times New Roman"/>
                      <w:sz w:val="24"/>
                      <w:szCs w:val="24"/>
                    </w:rPr>
                  </w:pPr>
                </w:p>
              </w:tc>
              <w:tc>
                <w:tcPr>
                  <w:tcW w:w="1739" w:type="dxa"/>
                </w:tcPr>
                <w:p w14:paraId="6120834F" w14:textId="77777777" w:rsidR="00D63005" w:rsidRPr="00B15A12" w:rsidRDefault="00D63005" w:rsidP="00B52365">
                  <w:pPr>
                    <w:jc w:val="both"/>
                    <w:rPr>
                      <w:rFonts w:ascii="Times New Roman" w:hAnsi="Times New Roman" w:cs="Times New Roman"/>
                      <w:sz w:val="24"/>
                      <w:szCs w:val="24"/>
                    </w:rPr>
                  </w:pPr>
                </w:p>
              </w:tc>
              <w:tc>
                <w:tcPr>
                  <w:tcW w:w="1753" w:type="dxa"/>
                </w:tcPr>
                <w:p w14:paraId="375A5720" w14:textId="77777777" w:rsidR="00D63005" w:rsidRPr="00B15A12" w:rsidRDefault="00D63005" w:rsidP="00B52365">
                  <w:pPr>
                    <w:jc w:val="both"/>
                    <w:rPr>
                      <w:rFonts w:ascii="Times New Roman" w:hAnsi="Times New Roman" w:cs="Times New Roman"/>
                      <w:sz w:val="24"/>
                      <w:szCs w:val="24"/>
                    </w:rPr>
                  </w:pPr>
                </w:p>
              </w:tc>
            </w:tr>
            <w:tr w:rsidR="00D63005" w:rsidRPr="00B15A12" w14:paraId="115E1670" w14:textId="77777777" w:rsidTr="00621EE3">
              <w:tc>
                <w:tcPr>
                  <w:tcW w:w="621" w:type="dxa"/>
                </w:tcPr>
                <w:p w14:paraId="1C2821BC" w14:textId="3D788943" w:rsidR="00D63005" w:rsidRPr="00B15A12" w:rsidRDefault="00D63005" w:rsidP="00D63005">
                  <w:pPr>
                    <w:jc w:val="center"/>
                    <w:rPr>
                      <w:rFonts w:ascii="Times New Roman" w:hAnsi="Times New Roman" w:cs="Times New Roman"/>
                      <w:sz w:val="24"/>
                      <w:szCs w:val="24"/>
                    </w:rPr>
                  </w:pPr>
                  <w:r w:rsidRPr="00B15A12">
                    <w:rPr>
                      <w:rFonts w:ascii="Times New Roman" w:hAnsi="Times New Roman" w:cs="Times New Roman"/>
                      <w:sz w:val="24"/>
                      <w:szCs w:val="24"/>
                    </w:rPr>
                    <w:t>5</w:t>
                  </w:r>
                </w:p>
              </w:tc>
              <w:tc>
                <w:tcPr>
                  <w:tcW w:w="1283" w:type="dxa"/>
                </w:tcPr>
                <w:p w14:paraId="4AA2E829" w14:textId="77777777" w:rsidR="00D63005" w:rsidRPr="00B15A12" w:rsidRDefault="00D63005" w:rsidP="00B52365">
                  <w:pPr>
                    <w:jc w:val="both"/>
                    <w:rPr>
                      <w:rFonts w:ascii="Times New Roman" w:hAnsi="Times New Roman" w:cs="Times New Roman"/>
                      <w:sz w:val="24"/>
                      <w:szCs w:val="24"/>
                    </w:rPr>
                  </w:pPr>
                </w:p>
              </w:tc>
              <w:tc>
                <w:tcPr>
                  <w:tcW w:w="3518" w:type="dxa"/>
                </w:tcPr>
                <w:p w14:paraId="66B155F1" w14:textId="77777777" w:rsidR="00D63005" w:rsidRPr="00B15A12" w:rsidRDefault="00D63005" w:rsidP="00B52365">
                  <w:pPr>
                    <w:jc w:val="both"/>
                    <w:rPr>
                      <w:rFonts w:ascii="Times New Roman" w:hAnsi="Times New Roman" w:cs="Times New Roman"/>
                      <w:sz w:val="24"/>
                      <w:szCs w:val="24"/>
                    </w:rPr>
                  </w:pPr>
                </w:p>
              </w:tc>
              <w:tc>
                <w:tcPr>
                  <w:tcW w:w="1739" w:type="dxa"/>
                </w:tcPr>
                <w:p w14:paraId="3C3AF1B7" w14:textId="77777777" w:rsidR="00D63005" w:rsidRPr="00B15A12" w:rsidRDefault="00D63005" w:rsidP="00B52365">
                  <w:pPr>
                    <w:jc w:val="both"/>
                    <w:rPr>
                      <w:rFonts w:ascii="Times New Roman" w:hAnsi="Times New Roman" w:cs="Times New Roman"/>
                      <w:sz w:val="24"/>
                      <w:szCs w:val="24"/>
                    </w:rPr>
                  </w:pPr>
                </w:p>
              </w:tc>
              <w:tc>
                <w:tcPr>
                  <w:tcW w:w="1753" w:type="dxa"/>
                </w:tcPr>
                <w:p w14:paraId="3C57DA4A" w14:textId="77777777" w:rsidR="00D63005" w:rsidRPr="00B15A12" w:rsidRDefault="00D63005" w:rsidP="00B52365">
                  <w:pPr>
                    <w:jc w:val="both"/>
                    <w:rPr>
                      <w:rFonts w:ascii="Times New Roman" w:hAnsi="Times New Roman" w:cs="Times New Roman"/>
                      <w:sz w:val="24"/>
                      <w:szCs w:val="24"/>
                    </w:rPr>
                  </w:pPr>
                </w:p>
              </w:tc>
            </w:tr>
            <w:tr w:rsidR="00D63005" w:rsidRPr="00B15A12" w14:paraId="10942848" w14:textId="77777777" w:rsidTr="00621EE3">
              <w:tc>
                <w:tcPr>
                  <w:tcW w:w="621" w:type="dxa"/>
                </w:tcPr>
                <w:p w14:paraId="770CA321" w14:textId="5436A92E" w:rsidR="00D63005" w:rsidRPr="00B15A12" w:rsidRDefault="00D63005" w:rsidP="00D63005">
                  <w:pPr>
                    <w:jc w:val="center"/>
                    <w:rPr>
                      <w:rFonts w:ascii="Times New Roman" w:hAnsi="Times New Roman" w:cs="Times New Roman"/>
                      <w:sz w:val="24"/>
                      <w:szCs w:val="24"/>
                    </w:rPr>
                  </w:pPr>
                  <w:r w:rsidRPr="00B15A12">
                    <w:rPr>
                      <w:rFonts w:ascii="Times New Roman" w:hAnsi="Times New Roman" w:cs="Times New Roman"/>
                      <w:sz w:val="24"/>
                      <w:szCs w:val="24"/>
                    </w:rPr>
                    <w:t>6</w:t>
                  </w:r>
                </w:p>
              </w:tc>
              <w:tc>
                <w:tcPr>
                  <w:tcW w:w="1283" w:type="dxa"/>
                </w:tcPr>
                <w:p w14:paraId="3ADB15EF" w14:textId="77777777" w:rsidR="00D63005" w:rsidRPr="00B15A12" w:rsidRDefault="00D63005" w:rsidP="00B52365">
                  <w:pPr>
                    <w:jc w:val="both"/>
                    <w:rPr>
                      <w:rFonts w:ascii="Times New Roman" w:hAnsi="Times New Roman" w:cs="Times New Roman"/>
                      <w:sz w:val="24"/>
                      <w:szCs w:val="24"/>
                    </w:rPr>
                  </w:pPr>
                </w:p>
              </w:tc>
              <w:tc>
                <w:tcPr>
                  <w:tcW w:w="3518" w:type="dxa"/>
                </w:tcPr>
                <w:p w14:paraId="01E54FDD" w14:textId="77777777" w:rsidR="00D63005" w:rsidRPr="00B15A12" w:rsidRDefault="00D63005" w:rsidP="00B52365">
                  <w:pPr>
                    <w:jc w:val="both"/>
                    <w:rPr>
                      <w:rFonts w:ascii="Times New Roman" w:hAnsi="Times New Roman" w:cs="Times New Roman"/>
                      <w:sz w:val="24"/>
                      <w:szCs w:val="24"/>
                    </w:rPr>
                  </w:pPr>
                </w:p>
              </w:tc>
              <w:tc>
                <w:tcPr>
                  <w:tcW w:w="1739" w:type="dxa"/>
                </w:tcPr>
                <w:p w14:paraId="55358330" w14:textId="77777777" w:rsidR="00D63005" w:rsidRPr="00B15A12" w:rsidRDefault="00D63005" w:rsidP="00B52365">
                  <w:pPr>
                    <w:jc w:val="both"/>
                    <w:rPr>
                      <w:rFonts w:ascii="Times New Roman" w:hAnsi="Times New Roman" w:cs="Times New Roman"/>
                      <w:sz w:val="24"/>
                      <w:szCs w:val="24"/>
                    </w:rPr>
                  </w:pPr>
                </w:p>
              </w:tc>
              <w:tc>
                <w:tcPr>
                  <w:tcW w:w="1753" w:type="dxa"/>
                </w:tcPr>
                <w:p w14:paraId="00F6A13C" w14:textId="77777777" w:rsidR="00D63005" w:rsidRPr="00B15A12" w:rsidRDefault="00D63005" w:rsidP="00B52365">
                  <w:pPr>
                    <w:jc w:val="both"/>
                    <w:rPr>
                      <w:rFonts w:ascii="Times New Roman" w:hAnsi="Times New Roman" w:cs="Times New Roman"/>
                      <w:sz w:val="24"/>
                      <w:szCs w:val="24"/>
                    </w:rPr>
                  </w:pPr>
                </w:p>
              </w:tc>
            </w:tr>
            <w:tr w:rsidR="00D63005" w:rsidRPr="00B15A12" w14:paraId="18FAD108" w14:textId="77777777" w:rsidTr="00621EE3">
              <w:tc>
                <w:tcPr>
                  <w:tcW w:w="621" w:type="dxa"/>
                </w:tcPr>
                <w:p w14:paraId="0538F3CE" w14:textId="48547980" w:rsidR="00D63005" w:rsidRPr="00B15A12" w:rsidRDefault="00D63005" w:rsidP="00D63005">
                  <w:pPr>
                    <w:jc w:val="center"/>
                    <w:rPr>
                      <w:rFonts w:ascii="Times New Roman" w:hAnsi="Times New Roman" w:cs="Times New Roman"/>
                      <w:sz w:val="24"/>
                      <w:szCs w:val="24"/>
                    </w:rPr>
                  </w:pPr>
                  <w:r w:rsidRPr="00B15A12">
                    <w:rPr>
                      <w:rFonts w:ascii="Times New Roman" w:hAnsi="Times New Roman" w:cs="Times New Roman"/>
                      <w:sz w:val="24"/>
                      <w:szCs w:val="24"/>
                    </w:rPr>
                    <w:t>7</w:t>
                  </w:r>
                </w:p>
              </w:tc>
              <w:tc>
                <w:tcPr>
                  <w:tcW w:w="1283" w:type="dxa"/>
                </w:tcPr>
                <w:p w14:paraId="74EDDC61" w14:textId="77777777" w:rsidR="00D63005" w:rsidRPr="00B15A12" w:rsidRDefault="00D63005" w:rsidP="00B52365">
                  <w:pPr>
                    <w:jc w:val="both"/>
                    <w:rPr>
                      <w:rFonts w:ascii="Times New Roman" w:hAnsi="Times New Roman" w:cs="Times New Roman"/>
                      <w:sz w:val="24"/>
                      <w:szCs w:val="24"/>
                    </w:rPr>
                  </w:pPr>
                </w:p>
              </w:tc>
              <w:tc>
                <w:tcPr>
                  <w:tcW w:w="3518" w:type="dxa"/>
                </w:tcPr>
                <w:p w14:paraId="642C7E6E" w14:textId="77777777" w:rsidR="00D63005" w:rsidRPr="00B15A12" w:rsidRDefault="00D63005" w:rsidP="00B52365">
                  <w:pPr>
                    <w:jc w:val="both"/>
                    <w:rPr>
                      <w:rFonts w:ascii="Times New Roman" w:hAnsi="Times New Roman" w:cs="Times New Roman"/>
                      <w:sz w:val="24"/>
                      <w:szCs w:val="24"/>
                    </w:rPr>
                  </w:pPr>
                </w:p>
              </w:tc>
              <w:tc>
                <w:tcPr>
                  <w:tcW w:w="1739" w:type="dxa"/>
                </w:tcPr>
                <w:p w14:paraId="19FB3248" w14:textId="77777777" w:rsidR="00D63005" w:rsidRPr="00B15A12" w:rsidRDefault="00D63005" w:rsidP="00B52365">
                  <w:pPr>
                    <w:jc w:val="both"/>
                    <w:rPr>
                      <w:rFonts w:ascii="Times New Roman" w:hAnsi="Times New Roman" w:cs="Times New Roman"/>
                      <w:sz w:val="24"/>
                      <w:szCs w:val="24"/>
                    </w:rPr>
                  </w:pPr>
                </w:p>
              </w:tc>
              <w:tc>
                <w:tcPr>
                  <w:tcW w:w="1753" w:type="dxa"/>
                </w:tcPr>
                <w:p w14:paraId="54C4B259" w14:textId="77777777" w:rsidR="00D63005" w:rsidRPr="00B15A12" w:rsidRDefault="00D63005" w:rsidP="00B52365">
                  <w:pPr>
                    <w:jc w:val="both"/>
                    <w:rPr>
                      <w:rFonts w:ascii="Times New Roman" w:hAnsi="Times New Roman" w:cs="Times New Roman"/>
                      <w:sz w:val="24"/>
                      <w:szCs w:val="24"/>
                    </w:rPr>
                  </w:pPr>
                </w:p>
              </w:tc>
            </w:tr>
          </w:tbl>
          <w:p w14:paraId="1287293A" w14:textId="77777777" w:rsidR="00B52365" w:rsidRPr="00B15A12" w:rsidRDefault="00B52365" w:rsidP="00B52365">
            <w:pPr>
              <w:tabs>
                <w:tab w:val="left" w:pos="567"/>
              </w:tabs>
              <w:jc w:val="both"/>
              <w:rPr>
                <w:rFonts w:ascii="Times New Roman" w:hAnsi="Times New Roman" w:cs="Times New Roman"/>
                <w:sz w:val="24"/>
                <w:szCs w:val="24"/>
              </w:rPr>
            </w:pPr>
          </w:p>
        </w:tc>
      </w:tr>
      <w:tr w:rsidR="00B52365" w:rsidRPr="00282E88" w14:paraId="447A5028" w14:textId="77777777" w:rsidTr="00C03458">
        <w:tc>
          <w:tcPr>
            <w:tcW w:w="675" w:type="dxa"/>
          </w:tcPr>
          <w:p w14:paraId="21176715" w14:textId="77777777" w:rsidR="00B52365" w:rsidRPr="00282E88" w:rsidRDefault="00B52365" w:rsidP="00B52365">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11</w:t>
            </w:r>
          </w:p>
        </w:tc>
        <w:tc>
          <w:tcPr>
            <w:tcW w:w="9140" w:type="dxa"/>
            <w:gridSpan w:val="2"/>
          </w:tcPr>
          <w:p w14:paraId="19DA44A2" w14:textId="77777777" w:rsidR="00B52365" w:rsidRPr="00282E88" w:rsidRDefault="00B52365" w:rsidP="00B52365">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Name of key persons &amp; qualifications:</w:t>
            </w:r>
          </w:p>
          <w:p w14:paraId="6587B093" w14:textId="77777777" w:rsidR="00B52365" w:rsidRPr="00282E88" w:rsidRDefault="00B52365" w:rsidP="00B52365">
            <w:pPr>
              <w:jc w:val="both"/>
              <w:rPr>
                <w:rFonts w:ascii="Times New Roman" w:hAnsi="Times New Roman" w:cs="Times New Roman"/>
                <w:sz w:val="24"/>
                <w:szCs w:val="24"/>
              </w:rPr>
            </w:pPr>
            <w:r w:rsidRPr="00282E88">
              <w:rPr>
                <w:rFonts w:ascii="Times New Roman" w:hAnsi="Times New Roman" w:cs="Times New Roman"/>
                <w:sz w:val="24"/>
                <w:szCs w:val="24"/>
              </w:rPr>
              <w:t>(if required, the details may be provided as enclosure)</w:t>
            </w:r>
          </w:p>
          <w:tbl>
            <w:tblPr>
              <w:tblStyle w:val="TableGrid"/>
              <w:tblW w:w="0" w:type="auto"/>
              <w:tblLayout w:type="fixed"/>
              <w:tblLook w:val="04A0" w:firstRow="1" w:lastRow="0" w:firstColumn="1" w:lastColumn="0" w:noHBand="0" w:noVBand="1"/>
            </w:tblPr>
            <w:tblGrid>
              <w:gridCol w:w="2014"/>
              <w:gridCol w:w="708"/>
              <w:gridCol w:w="2618"/>
              <w:gridCol w:w="1781"/>
              <w:gridCol w:w="1781"/>
            </w:tblGrid>
            <w:tr w:rsidR="00B52365" w:rsidRPr="00282E88" w14:paraId="41C9D315" w14:textId="77777777" w:rsidTr="00C03458">
              <w:tc>
                <w:tcPr>
                  <w:tcW w:w="2014" w:type="dxa"/>
                  <w:shd w:val="clear" w:color="auto" w:fill="9CC2E5" w:themeFill="accent1" w:themeFillTint="99"/>
                </w:tcPr>
                <w:p w14:paraId="218DDA4F"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 xml:space="preserve">Name </w:t>
                  </w:r>
                </w:p>
              </w:tc>
              <w:tc>
                <w:tcPr>
                  <w:tcW w:w="708" w:type="dxa"/>
                  <w:shd w:val="clear" w:color="auto" w:fill="9CC2E5" w:themeFill="accent1" w:themeFillTint="99"/>
                </w:tcPr>
                <w:p w14:paraId="59FCD98C"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Age</w:t>
                  </w:r>
                </w:p>
              </w:tc>
              <w:tc>
                <w:tcPr>
                  <w:tcW w:w="2618" w:type="dxa"/>
                  <w:shd w:val="clear" w:color="auto" w:fill="9CC2E5" w:themeFill="accent1" w:themeFillTint="99"/>
                </w:tcPr>
                <w:p w14:paraId="5432A953"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Qualification (* attach documentary proof)</w:t>
                  </w:r>
                </w:p>
              </w:tc>
              <w:tc>
                <w:tcPr>
                  <w:tcW w:w="1781" w:type="dxa"/>
                  <w:shd w:val="clear" w:color="auto" w:fill="9CC2E5" w:themeFill="accent1" w:themeFillTint="99"/>
                </w:tcPr>
                <w:p w14:paraId="3696AA59"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Institution</w:t>
                  </w:r>
                </w:p>
              </w:tc>
              <w:tc>
                <w:tcPr>
                  <w:tcW w:w="1781" w:type="dxa"/>
                  <w:shd w:val="clear" w:color="auto" w:fill="9CC2E5" w:themeFill="accent1" w:themeFillTint="99"/>
                </w:tcPr>
                <w:p w14:paraId="4D11DFF7"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Year of Qualification</w:t>
                  </w:r>
                </w:p>
              </w:tc>
            </w:tr>
            <w:tr w:rsidR="00B52365" w:rsidRPr="00282E88" w14:paraId="1B8FCAFB" w14:textId="77777777" w:rsidTr="00C03458">
              <w:tc>
                <w:tcPr>
                  <w:tcW w:w="2014" w:type="dxa"/>
                </w:tcPr>
                <w:p w14:paraId="76B3A9FD" w14:textId="77777777" w:rsidR="00B52365" w:rsidRPr="00282E88" w:rsidRDefault="00B52365" w:rsidP="00B52365">
                  <w:pPr>
                    <w:jc w:val="both"/>
                    <w:rPr>
                      <w:rFonts w:ascii="Times New Roman" w:hAnsi="Times New Roman" w:cs="Times New Roman"/>
                      <w:sz w:val="24"/>
                      <w:szCs w:val="24"/>
                    </w:rPr>
                  </w:pPr>
                </w:p>
              </w:tc>
              <w:tc>
                <w:tcPr>
                  <w:tcW w:w="708" w:type="dxa"/>
                </w:tcPr>
                <w:p w14:paraId="658D352F" w14:textId="77777777" w:rsidR="00B52365" w:rsidRPr="00282E88" w:rsidRDefault="00B52365" w:rsidP="00B52365">
                  <w:pPr>
                    <w:jc w:val="both"/>
                    <w:rPr>
                      <w:rFonts w:ascii="Times New Roman" w:hAnsi="Times New Roman" w:cs="Times New Roman"/>
                      <w:sz w:val="24"/>
                      <w:szCs w:val="24"/>
                    </w:rPr>
                  </w:pPr>
                </w:p>
              </w:tc>
              <w:tc>
                <w:tcPr>
                  <w:tcW w:w="2618" w:type="dxa"/>
                </w:tcPr>
                <w:p w14:paraId="753E4A07" w14:textId="77777777" w:rsidR="00B52365" w:rsidRPr="00282E88" w:rsidRDefault="00B52365" w:rsidP="00B52365">
                  <w:pPr>
                    <w:jc w:val="both"/>
                    <w:rPr>
                      <w:rFonts w:ascii="Times New Roman" w:hAnsi="Times New Roman" w:cs="Times New Roman"/>
                      <w:sz w:val="24"/>
                      <w:szCs w:val="24"/>
                    </w:rPr>
                  </w:pPr>
                </w:p>
              </w:tc>
              <w:tc>
                <w:tcPr>
                  <w:tcW w:w="1781" w:type="dxa"/>
                </w:tcPr>
                <w:p w14:paraId="71AAD558" w14:textId="77777777" w:rsidR="00B52365" w:rsidRPr="00282E88" w:rsidRDefault="00B52365" w:rsidP="00B52365">
                  <w:pPr>
                    <w:jc w:val="both"/>
                    <w:rPr>
                      <w:rFonts w:ascii="Times New Roman" w:hAnsi="Times New Roman" w:cs="Times New Roman"/>
                      <w:sz w:val="24"/>
                      <w:szCs w:val="24"/>
                    </w:rPr>
                  </w:pPr>
                </w:p>
              </w:tc>
              <w:tc>
                <w:tcPr>
                  <w:tcW w:w="1781" w:type="dxa"/>
                </w:tcPr>
                <w:p w14:paraId="41C772E6" w14:textId="77777777" w:rsidR="00B52365" w:rsidRPr="00282E88" w:rsidRDefault="00B52365" w:rsidP="00B52365">
                  <w:pPr>
                    <w:jc w:val="both"/>
                    <w:rPr>
                      <w:rFonts w:ascii="Times New Roman" w:hAnsi="Times New Roman" w:cs="Times New Roman"/>
                      <w:sz w:val="24"/>
                      <w:szCs w:val="24"/>
                    </w:rPr>
                  </w:pPr>
                </w:p>
              </w:tc>
            </w:tr>
            <w:tr w:rsidR="00B52365" w:rsidRPr="00282E88" w14:paraId="6F063F54" w14:textId="77777777" w:rsidTr="00C03458">
              <w:tc>
                <w:tcPr>
                  <w:tcW w:w="2014" w:type="dxa"/>
                </w:tcPr>
                <w:p w14:paraId="766AC876" w14:textId="77777777" w:rsidR="00B52365" w:rsidRPr="00282E88" w:rsidRDefault="00B52365" w:rsidP="00B52365">
                  <w:pPr>
                    <w:jc w:val="both"/>
                    <w:rPr>
                      <w:rFonts w:ascii="Times New Roman" w:hAnsi="Times New Roman" w:cs="Times New Roman"/>
                      <w:sz w:val="24"/>
                      <w:szCs w:val="24"/>
                    </w:rPr>
                  </w:pPr>
                </w:p>
              </w:tc>
              <w:tc>
                <w:tcPr>
                  <w:tcW w:w="708" w:type="dxa"/>
                </w:tcPr>
                <w:p w14:paraId="7999496E" w14:textId="77777777" w:rsidR="00B52365" w:rsidRPr="00282E88" w:rsidRDefault="00B52365" w:rsidP="00B52365">
                  <w:pPr>
                    <w:jc w:val="both"/>
                    <w:rPr>
                      <w:rFonts w:ascii="Times New Roman" w:hAnsi="Times New Roman" w:cs="Times New Roman"/>
                      <w:sz w:val="24"/>
                      <w:szCs w:val="24"/>
                    </w:rPr>
                  </w:pPr>
                </w:p>
              </w:tc>
              <w:tc>
                <w:tcPr>
                  <w:tcW w:w="2618" w:type="dxa"/>
                </w:tcPr>
                <w:p w14:paraId="08A2F6D4" w14:textId="77777777" w:rsidR="00B52365" w:rsidRPr="00282E88" w:rsidRDefault="00B52365" w:rsidP="00B52365">
                  <w:pPr>
                    <w:jc w:val="both"/>
                    <w:rPr>
                      <w:rFonts w:ascii="Times New Roman" w:hAnsi="Times New Roman" w:cs="Times New Roman"/>
                      <w:sz w:val="24"/>
                      <w:szCs w:val="24"/>
                    </w:rPr>
                  </w:pPr>
                </w:p>
              </w:tc>
              <w:tc>
                <w:tcPr>
                  <w:tcW w:w="1781" w:type="dxa"/>
                </w:tcPr>
                <w:p w14:paraId="6EE3CBD9" w14:textId="77777777" w:rsidR="00B52365" w:rsidRPr="00282E88" w:rsidRDefault="00B52365" w:rsidP="00B52365">
                  <w:pPr>
                    <w:jc w:val="both"/>
                    <w:rPr>
                      <w:rFonts w:ascii="Times New Roman" w:hAnsi="Times New Roman" w:cs="Times New Roman"/>
                      <w:sz w:val="24"/>
                      <w:szCs w:val="24"/>
                    </w:rPr>
                  </w:pPr>
                </w:p>
              </w:tc>
              <w:tc>
                <w:tcPr>
                  <w:tcW w:w="1781" w:type="dxa"/>
                </w:tcPr>
                <w:p w14:paraId="341043D0" w14:textId="77777777" w:rsidR="00B52365" w:rsidRPr="00282E88" w:rsidRDefault="00B52365" w:rsidP="00B52365">
                  <w:pPr>
                    <w:jc w:val="both"/>
                    <w:rPr>
                      <w:rFonts w:ascii="Times New Roman" w:hAnsi="Times New Roman" w:cs="Times New Roman"/>
                      <w:sz w:val="24"/>
                      <w:szCs w:val="24"/>
                    </w:rPr>
                  </w:pPr>
                </w:p>
              </w:tc>
            </w:tr>
            <w:tr w:rsidR="00B52365" w:rsidRPr="00282E88" w14:paraId="45DA10FC" w14:textId="77777777" w:rsidTr="00C03458">
              <w:tc>
                <w:tcPr>
                  <w:tcW w:w="2014" w:type="dxa"/>
                </w:tcPr>
                <w:p w14:paraId="5DB85F44" w14:textId="77777777" w:rsidR="00B52365" w:rsidRPr="00282E88" w:rsidRDefault="00B52365" w:rsidP="00B52365">
                  <w:pPr>
                    <w:jc w:val="both"/>
                    <w:rPr>
                      <w:rFonts w:ascii="Times New Roman" w:hAnsi="Times New Roman" w:cs="Times New Roman"/>
                      <w:sz w:val="24"/>
                      <w:szCs w:val="24"/>
                    </w:rPr>
                  </w:pPr>
                </w:p>
              </w:tc>
              <w:tc>
                <w:tcPr>
                  <w:tcW w:w="708" w:type="dxa"/>
                </w:tcPr>
                <w:p w14:paraId="052BA752" w14:textId="77777777" w:rsidR="00B52365" w:rsidRPr="00282E88" w:rsidRDefault="00B52365" w:rsidP="00B52365">
                  <w:pPr>
                    <w:jc w:val="both"/>
                    <w:rPr>
                      <w:rFonts w:ascii="Times New Roman" w:hAnsi="Times New Roman" w:cs="Times New Roman"/>
                      <w:sz w:val="24"/>
                      <w:szCs w:val="24"/>
                    </w:rPr>
                  </w:pPr>
                </w:p>
              </w:tc>
              <w:tc>
                <w:tcPr>
                  <w:tcW w:w="2618" w:type="dxa"/>
                </w:tcPr>
                <w:p w14:paraId="76BEB2AD" w14:textId="77777777" w:rsidR="00B52365" w:rsidRPr="00282E88" w:rsidRDefault="00B52365" w:rsidP="00B52365">
                  <w:pPr>
                    <w:jc w:val="both"/>
                    <w:rPr>
                      <w:rFonts w:ascii="Times New Roman" w:hAnsi="Times New Roman" w:cs="Times New Roman"/>
                      <w:sz w:val="24"/>
                      <w:szCs w:val="24"/>
                    </w:rPr>
                  </w:pPr>
                </w:p>
              </w:tc>
              <w:tc>
                <w:tcPr>
                  <w:tcW w:w="1781" w:type="dxa"/>
                </w:tcPr>
                <w:p w14:paraId="0CD99867" w14:textId="77777777" w:rsidR="00B52365" w:rsidRPr="00282E88" w:rsidRDefault="00B52365" w:rsidP="00B52365">
                  <w:pPr>
                    <w:jc w:val="both"/>
                    <w:rPr>
                      <w:rFonts w:ascii="Times New Roman" w:hAnsi="Times New Roman" w:cs="Times New Roman"/>
                      <w:sz w:val="24"/>
                      <w:szCs w:val="24"/>
                    </w:rPr>
                  </w:pPr>
                </w:p>
              </w:tc>
              <w:tc>
                <w:tcPr>
                  <w:tcW w:w="1781" w:type="dxa"/>
                </w:tcPr>
                <w:p w14:paraId="12B85D25" w14:textId="77777777" w:rsidR="00B52365" w:rsidRPr="00282E88" w:rsidRDefault="00B52365" w:rsidP="00B52365">
                  <w:pPr>
                    <w:jc w:val="both"/>
                    <w:rPr>
                      <w:rFonts w:ascii="Times New Roman" w:hAnsi="Times New Roman" w:cs="Times New Roman"/>
                      <w:sz w:val="24"/>
                      <w:szCs w:val="24"/>
                    </w:rPr>
                  </w:pPr>
                </w:p>
              </w:tc>
            </w:tr>
          </w:tbl>
          <w:p w14:paraId="59CA6465" w14:textId="77777777" w:rsidR="00B52365" w:rsidRPr="00282E88" w:rsidRDefault="00B52365" w:rsidP="00B52365">
            <w:pPr>
              <w:jc w:val="both"/>
              <w:rPr>
                <w:rFonts w:ascii="Times New Roman" w:hAnsi="Times New Roman" w:cs="Times New Roman"/>
                <w:sz w:val="24"/>
                <w:szCs w:val="24"/>
              </w:rPr>
            </w:pPr>
          </w:p>
        </w:tc>
      </w:tr>
      <w:tr w:rsidR="00B52365" w:rsidRPr="00282E88" w14:paraId="439846CA" w14:textId="77777777" w:rsidTr="00C03458">
        <w:tc>
          <w:tcPr>
            <w:tcW w:w="675" w:type="dxa"/>
          </w:tcPr>
          <w:p w14:paraId="2361E3BA" w14:textId="77777777" w:rsidR="00B52365" w:rsidRPr="00282E88" w:rsidRDefault="00B52365" w:rsidP="00B52365">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lastRenderedPageBreak/>
              <w:t>12</w:t>
            </w:r>
          </w:p>
        </w:tc>
        <w:tc>
          <w:tcPr>
            <w:tcW w:w="9140" w:type="dxa"/>
            <w:gridSpan w:val="2"/>
          </w:tcPr>
          <w:p w14:paraId="7D6A1E33" w14:textId="77777777" w:rsidR="00B52365" w:rsidRPr="00282E88" w:rsidRDefault="00B52365" w:rsidP="00B52365">
            <w:pPr>
              <w:jc w:val="both"/>
              <w:rPr>
                <w:rFonts w:ascii="Times New Roman" w:hAnsi="Times New Roman" w:cs="Times New Roman"/>
                <w:sz w:val="24"/>
                <w:szCs w:val="24"/>
              </w:rPr>
            </w:pPr>
            <w:r w:rsidRPr="00282E88">
              <w:rPr>
                <w:rFonts w:ascii="Times New Roman" w:hAnsi="Times New Roman" w:cs="Times New Roman"/>
                <w:sz w:val="24"/>
                <w:szCs w:val="24"/>
              </w:rPr>
              <w:t xml:space="preserve">Membership details of key persons/applicant with professional </w:t>
            </w:r>
            <w:proofErr w:type="gramStart"/>
            <w:r w:rsidRPr="00282E88">
              <w:rPr>
                <w:rFonts w:ascii="Times New Roman" w:hAnsi="Times New Roman" w:cs="Times New Roman"/>
                <w:sz w:val="24"/>
                <w:szCs w:val="24"/>
              </w:rPr>
              <w:t>associations(</w:t>
            </w:r>
            <w:proofErr w:type="gramEnd"/>
            <w:r w:rsidRPr="00282E88">
              <w:rPr>
                <w:rFonts w:ascii="Times New Roman" w:hAnsi="Times New Roman" w:cs="Times New Roman"/>
                <w:sz w:val="24"/>
                <w:szCs w:val="24"/>
              </w:rPr>
              <w:t>if required, the details may be provided as enclosure)</w:t>
            </w:r>
          </w:p>
          <w:p w14:paraId="6B157D3E" w14:textId="77777777" w:rsidR="00B52365" w:rsidRPr="00282E88" w:rsidRDefault="00B52365" w:rsidP="00B52365">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014"/>
              <w:gridCol w:w="1701"/>
              <w:gridCol w:w="1625"/>
              <w:gridCol w:w="2228"/>
              <w:gridCol w:w="1334"/>
            </w:tblGrid>
            <w:tr w:rsidR="00B52365" w:rsidRPr="00282E88" w14:paraId="59CC36A2" w14:textId="77777777" w:rsidTr="0087538F">
              <w:tc>
                <w:tcPr>
                  <w:tcW w:w="2014" w:type="dxa"/>
                  <w:shd w:val="clear" w:color="auto" w:fill="9CC2E5" w:themeFill="accent1" w:themeFillTint="99"/>
                </w:tcPr>
                <w:p w14:paraId="327290F6"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 xml:space="preserve">Name </w:t>
                  </w:r>
                </w:p>
              </w:tc>
              <w:tc>
                <w:tcPr>
                  <w:tcW w:w="1701" w:type="dxa"/>
                  <w:shd w:val="clear" w:color="auto" w:fill="9CC2E5" w:themeFill="accent1" w:themeFillTint="99"/>
                </w:tcPr>
                <w:p w14:paraId="702FF452"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Organization</w:t>
                  </w:r>
                </w:p>
              </w:tc>
              <w:tc>
                <w:tcPr>
                  <w:tcW w:w="1625" w:type="dxa"/>
                  <w:shd w:val="clear" w:color="auto" w:fill="9CC2E5" w:themeFill="accent1" w:themeFillTint="99"/>
                </w:tcPr>
                <w:p w14:paraId="7ABCEE83"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Membership name</w:t>
                  </w:r>
                </w:p>
              </w:tc>
              <w:tc>
                <w:tcPr>
                  <w:tcW w:w="2228" w:type="dxa"/>
                  <w:shd w:val="clear" w:color="auto" w:fill="9CC2E5" w:themeFill="accent1" w:themeFillTint="99"/>
                </w:tcPr>
                <w:p w14:paraId="3D171A31" w14:textId="24131194"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Membership No.</w:t>
                  </w:r>
                  <w:r>
                    <w:rPr>
                      <w:rFonts w:ascii="Times New Roman" w:hAnsi="Times New Roman" w:cs="Times New Roman"/>
                      <w:sz w:val="24"/>
                      <w:szCs w:val="24"/>
                    </w:rPr>
                    <w:t xml:space="preserve"> </w:t>
                  </w:r>
                  <w:r w:rsidRPr="00282E88">
                    <w:rPr>
                      <w:rFonts w:ascii="Times New Roman" w:hAnsi="Times New Roman" w:cs="Times New Roman"/>
                      <w:sz w:val="24"/>
                      <w:szCs w:val="24"/>
                    </w:rPr>
                    <w:t>* (attach documentary proof)</w:t>
                  </w:r>
                </w:p>
              </w:tc>
              <w:tc>
                <w:tcPr>
                  <w:tcW w:w="1334" w:type="dxa"/>
                  <w:shd w:val="clear" w:color="auto" w:fill="9CC2E5" w:themeFill="accent1" w:themeFillTint="99"/>
                </w:tcPr>
                <w:p w14:paraId="3A54945B" w14:textId="77777777" w:rsidR="00B52365" w:rsidRPr="00282E88" w:rsidRDefault="00B52365" w:rsidP="00B52365">
                  <w:pPr>
                    <w:rPr>
                      <w:rFonts w:ascii="Times New Roman" w:hAnsi="Times New Roman" w:cs="Times New Roman"/>
                      <w:sz w:val="24"/>
                      <w:szCs w:val="24"/>
                    </w:rPr>
                  </w:pPr>
                  <w:r w:rsidRPr="00282E88">
                    <w:rPr>
                      <w:rFonts w:ascii="Times New Roman" w:hAnsi="Times New Roman" w:cs="Times New Roman"/>
                      <w:sz w:val="24"/>
                      <w:szCs w:val="24"/>
                    </w:rPr>
                    <w:t>Valid till</w:t>
                  </w:r>
                </w:p>
              </w:tc>
            </w:tr>
            <w:tr w:rsidR="00B52365" w:rsidRPr="00282E88" w14:paraId="06E3698D" w14:textId="77777777" w:rsidTr="0087538F">
              <w:tc>
                <w:tcPr>
                  <w:tcW w:w="2014" w:type="dxa"/>
                </w:tcPr>
                <w:p w14:paraId="0A58BAF3" w14:textId="77777777" w:rsidR="00B52365" w:rsidRPr="00282E88" w:rsidRDefault="00B52365" w:rsidP="00B52365">
                  <w:pPr>
                    <w:jc w:val="both"/>
                    <w:rPr>
                      <w:rFonts w:ascii="Times New Roman" w:hAnsi="Times New Roman" w:cs="Times New Roman"/>
                      <w:sz w:val="24"/>
                      <w:szCs w:val="24"/>
                    </w:rPr>
                  </w:pPr>
                </w:p>
              </w:tc>
              <w:tc>
                <w:tcPr>
                  <w:tcW w:w="1701" w:type="dxa"/>
                </w:tcPr>
                <w:p w14:paraId="0908A471" w14:textId="77777777" w:rsidR="00B52365" w:rsidRPr="00282E88" w:rsidRDefault="00B52365" w:rsidP="00B52365">
                  <w:pPr>
                    <w:jc w:val="both"/>
                    <w:rPr>
                      <w:rFonts w:ascii="Times New Roman" w:hAnsi="Times New Roman" w:cs="Times New Roman"/>
                      <w:sz w:val="24"/>
                      <w:szCs w:val="24"/>
                    </w:rPr>
                  </w:pPr>
                </w:p>
              </w:tc>
              <w:tc>
                <w:tcPr>
                  <w:tcW w:w="1625" w:type="dxa"/>
                </w:tcPr>
                <w:p w14:paraId="2B994451" w14:textId="77777777" w:rsidR="00B52365" w:rsidRPr="00282E88" w:rsidRDefault="00B52365" w:rsidP="00B52365">
                  <w:pPr>
                    <w:jc w:val="both"/>
                    <w:rPr>
                      <w:rFonts w:ascii="Times New Roman" w:hAnsi="Times New Roman" w:cs="Times New Roman"/>
                      <w:sz w:val="24"/>
                      <w:szCs w:val="24"/>
                    </w:rPr>
                  </w:pPr>
                </w:p>
              </w:tc>
              <w:tc>
                <w:tcPr>
                  <w:tcW w:w="2228" w:type="dxa"/>
                </w:tcPr>
                <w:p w14:paraId="31DE92EC" w14:textId="77777777" w:rsidR="00B52365" w:rsidRPr="00282E88" w:rsidRDefault="00B52365" w:rsidP="00B52365">
                  <w:pPr>
                    <w:jc w:val="both"/>
                    <w:rPr>
                      <w:rFonts w:ascii="Times New Roman" w:hAnsi="Times New Roman" w:cs="Times New Roman"/>
                      <w:sz w:val="24"/>
                      <w:szCs w:val="24"/>
                    </w:rPr>
                  </w:pPr>
                </w:p>
              </w:tc>
              <w:tc>
                <w:tcPr>
                  <w:tcW w:w="1334" w:type="dxa"/>
                </w:tcPr>
                <w:p w14:paraId="42B723C1" w14:textId="77777777" w:rsidR="00B52365" w:rsidRPr="00282E88" w:rsidRDefault="00B52365" w:rsidP="00B52365">
                  <w:pPr>
                    <w:jc w:val="both"/>
                    <w:rPr>
                      <w:rFonts w:ascii="Times New Roman" w:hAnsi="Times New Roman" w:cs="Times New Roman"/>
                      <w:sz w:val="24"/>
                      <w:szCs w:val="24"/>
                    </w:rPr>
                  </w:pPr>
                </w:p>
              </w:tc>
            </w:tr>
            <w:tr w:rsidR="00B52365" w:rsidRPr="00282E88" w14:paraId="02561413" w14:textId="77777777" w:rsidTr="0087538F">
              <w:tc>
                <w:tcPr>
                  <w:tcW w:w="2014" w:type="dxa"/>
                </w:tcPr>
                <w:p w14:paraId="5D54EFCE" w14:textId="77777777" w:rsidR="00B52365" w:rsidRPr="00282E88" w:rsidRDefault="00B52365" w:rsidP="00B52365">
                  <w:pPr>
                    <w:jc w:val="both"/>
                    <w:rPr>
                      <w:rFonts w:ascii="Times New Roman" w:hAnsi="Times New Roman" w:cs="Times New Roman"/>
                      <w:sz w:val="24"/>
                      <w:szCs w:val="24"/>
                    </w:rPr>
                  </w:pPr>
                </w:p>
              </w:tc>
              <w:tc>
                <w:tcPr>
                  <w:tcW w:w="1701" w:type="dxa"/>
                </w:tcPr>
                <w:p w14:paraId="1E80AAC6" w14:textId="77777777" w:rsidR="00B52365" w:rsidRPr="00282E88" w:rsidRDefault="00B52365" w:rsidP="00B52365">
                  <w:pPr>
                    <w:jc w:val="both"/>
                    <w:rPr>
                      <w:rFonts w:ascii="Times New Roman" w:hAnsi="Times New Roman" w:cs="Times New Roman"/>
                      <w:sz w:val="24"/>
                      <w:szCs w:val="24"/>
                    </w:rPr>
                  </w:pPr>
                </w:p>
              </w:tc>
              <w:tc>
                <w:tcPr>
                  <w:tcW w:w="1625" w:type="dxa"/>
                </w:tcPr>
                <w:p w14:paraId="492427D9" w14:textId="77777777" w:rsidR="00B52365" w:rsidRPr="00282E88" w:rsidRDefault="00B52365" w:rsidP="00B52365">
                  <w:pPr>
                    <w:jc w:val="both"/>
                    <w:rPr>
                      <w:rFonts w:ascii="Times New Roman" w:hAnsi="Times New Roman" w:cs="Times New Roman"/>
                      <w:sz w:val="24"/>
                      <w:szCs w:val="24"/>
                    </w:rPr>
                  </w:pPr>
                </w:p>
              </w:tc>
              <w:tc>
                <w:tcPr>
                  <w:tcW w:w="2228" w:type="dxa"/>
                </w:tcPr>
                <w:p w14:paraId="0B199956" w14:textId="77777777" w:rsidR="00B52365" w:rsidRPr="00282E88" w:rsidRDefault="00B52365" w:rsidP="00B52365">
                  <w:pPr>
                    <w:jc w:val="both"/>
                    <w:rPr>
                      <w:rFonts w:ascii="Times New Roman" w:hAnsi="Times New Roman" w:cs="Times New Roman"/>
                      <w:sz w:val="24"/>
                      <w:szCs w:val="24"/>
                    </w:rPr>
                  </w:pPr>
                </w:p>
              </w:tc>
              <w:tc>
                <w:tcPr>
                  <w:tcW w:w="1334" w:type="dxa"/>
                </w:tcPr>
                <w:p w14:paraId="701C2220" w14:textId="77777777" w:rsidR="00B52365" w:rsidRPr="00282E88" w:rsidRDefault="00B52365" w:rsidP="00B52365">
                  <w:pPr>
                    <w:jc w:val="both"/>
                    <w:rPr>
                      <w:rFonts w:ascii="Times New Roman" w:hAnsi="Times New Roman" w:cs="Times New Roman"/>
                      <w:sz w:val="24"/>
                      <w:szCs w:val="24"/>
                    </w:rPr>
                  </w:pPr>
                </w:p>
              </w:tc>
            </w:tr>
            <w:tr w:rsidR="00B52365" w:rsidRPr="00282E88" w14:paraId="0F37C968" w14:textId="77777777" w:rsidTr="0087538F">
              <w:tc>
                <w:tcPr>
                  <w:tcW w:w="2014" w:type="dxa"/>
                </w:tcPr>
                <w:p w14:paraId="3B4CC67D" w14:textId="77777777" w:rsidR="00B52365" w:rsidRPr="00282E88" w:rsidRDefault="00B52365" w:rsidP="00B52365">
                  <w:pPr>
                    <w:jc w:val="both"/>
                    <w:rPr>
                      <w:rFonts w:ascii="Times New Roman" w:hAnsi="Times New Roman" w:cs="Times New Roman"/>
                      <w:sz w:val="24"/>
                      <w:szCs w:val="24"/>
                    </w:rPr>
                  </w:pPr>
                </w:p>
              </w:tc>
              <w:tc>
                <w:tcPr>
                  <w:tcW w:w="1701" w:type="dxa"/>
                </w:tcPr>
                <w:p w14:paraId="0B677BFD" w14:textId="77777777" w:rsidR="00B52365" w:rsidRPr="00282E88" w:rsidRDefault="00B52365" w:rsidP="00B52365">
                  <w:pPr>
                    <w:jc w:val="both"/>
                    <w:rPr>
                      <w:rFonts w:ascii="Times New Roman" w:hAnsi="Times New Roman" w:cs="Times New Roman"/>
                      <w:sz w:val="24"/>
                      <w:szCs w:val="24"/>
                    </w:rPr>
                  </w:pPr>
                </w:p>
              </w:tc>
              <w:tc>
                <w:tcPr>
                  <w:tcW w:w="1625" w:type="dxa"/>
                </w:tcPr>
                <w:p w14:paraId="1C0C4379" w14:textId="77777777" w:rsidR="00B52365" w:rsidRPr="00282E88" w:rsidRDefault="00B52365" w:rsidP="00B52365">
                  <w:pPr>
                    <w:jc w:val="both"/>
                    <w:rPr>
                      <w:rFonts w:ascii="Times New Roman" w:hAnsi="Times New Roman" w:cs="Times New Roman"/>
                      <w:sz w:val="24"/>
                      <w:szCs w:val="24"/>
                    </w:rPr>
                  </w:pPr>
                </w:p>
              </w:tc>
              <w:tc>
                <w:tcPr>
                  <w:tcW w:w="2228" w:type="dxa"/>
                </w:tcPr>
                <w:p w14:paraId="1D853307" w14:textId="77777777" w:rsidR="00B52365" w:rsidRPr="00282E88" w:rsidRDefault="00B52365" w:rsidP="00B52365">
                  <w:pPr>
                    <w:jc w:val="both"/>
                    <w:rPr>
                      <w:rFonts w:ascii="Times New Roman" w:hAnsi="Times New Roman" w:cs="Times New Roman"/>
                      <w:sz w:val="24"/>
                      <w:szCs w:val="24"/>
                    </w:rPr>
                  </w:pPr>
                </w:p>
              </w:tc>
              <w:tc>
                <w:tcPr>
                  <w:tcW w:w="1334" w:type="dxa"/>
                </w:tcPr>
                <w:p w14:paraId="1A03649E" w14:textId="77777777" w:rsidR="00B52365" w:rsidRPr="00282E88" w:rsidRDefault="00B52365" w:rsidP="00B52365">
                  <w:pPr>
                    <w:jc w:val="both"/>
                    <w:rPr>
                      <w:rFonts w:ascii="Times New Roman" w:hAnsi="Times New Roman" w:cs="Times New Roman"/>
                      <w:sz w:val="24"/>
                      <w:szCs w:val="24"/>
                    </w:rPr>
                  </w:pPr>
                </w:p>
              </w:tc>
            </w:tr>
          </w:tbl>
          <w:p w14:paraId="6A36639C" w14:textId="77777777" w:rsidR="00B52365" w:rsidRPr="00282E88" w:rsidRDefault="00B52365" w:rsidP="00B52365">
            <w:pPr>
              <w:jc w:val="both"/>
              <w:rPr>
                <w:rFonts w:ascii="Times New Roman" w:hAnsi="Times New Roman" w:cs="Times New Roman"/>
                <w:sz w:val="24"/>
                <w:szCs w:val="24"/>
              </w:rPr>
            </w:pPr>
          </w:p>
        </w:tc>
      </w:tr>
      <w:tr w:rsidR="00B52365" w:rsidRPr="00282E88" w14:paraId="48950F41" w14:textId="77777777" w:rsidTr="00C03458">
        <w:tc>
          <w:tcPr>
            <w:tcW w:w="675" w:type="dxa"/>
          </w:tcPr>
          <w:p w14:paraId="43E09B89" w14:textId="77777777" w:rsidR="00B52365" w:rsidRPr="00282E88" w:rsidRDefault="00B52365" w:rsidP="00B52365">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13</w:t>
            </w:r>
          </w:p>
        </w:tc>
        <w:tc>
          <w:tcPr>
            <w:tcW w:w="9140" w:type="dxa"/>
            <w:gridSpan w:val="2"/>
          </w:tcPr>
          <w:p w14:paraId="1ABB9CAE" w14:textId="11F2BC49" w:rsidR="00B52365" w:rsidRPr="00282E88" w:rsidRDefault="00B52365" w:rsidP="00B52365">
            <w:pPr>
              <w:jc w:val="both"/>
              <w:rPr>
                <w:rFonts w:ascii="Times New Roman" w:hAnsi="Times New Roman" w:cs="Times New Roman"/>
                <w:sz w:val="24"/>
                <w:szCs w:val="24"/>
              </w:rPr>
            </w:pPr>
            <w:r w:rsidRPr="00282E88">
              <w:rPr>
                <w:rFonts w:ascii="Times New Roman" w:hAnsi="Times New Roman" w:cs="Times New Roman"/>
                <w:sz w:val="24"/>
                <w:szCs w:val="24"/>
              </w:rPr>
              <w:t>Registration details of key persons/applicant with various authorities for valuation</w:t>
            </w:r>
            <w:r>
              <w:rPr>
                <w:rFonts w:ascii="Times New Roman" w:hAnsi="Times New Roman" w:cs="Times New Roman"/>
                <w:sz w:val="24"/>
                <w:szCs w:val="24"/>
              </w:rPr>
              <w:t xml:space="preserve"> </w:t>
            </w:r>
            <w:r w:rsidRPr="00282E88">
              <w:rPr>
                <w:rFonts w:ascii="Times New Roman" w:hAnsi="Times New Roman" w:cs="Times New Roman"/>
                <w:sz w:val="24"/>
                <w:szCs w:val="24"/>
              </w:rPr>
              <w:t>(if required,</w:t>
            </w:r>
            <w:r w:rsidR="00621EE3">
              <w:rPr>
                <w:rFonts w:ascii="Times New Roman" w:hAnsi="Times New Roman" w:cs="Times New Roman"/>
                <w:sz w:val="24"/>
                <w:szCs w:val="24"/>
              </w:rPr>
              <w:t xml:space="preserve"> </w:t>
            </w:r>
            <w:r w:rsidRPr="00282E88">
              <w:rPr>
                <w:rFonts w:ascii="Times New Roman" w:hAnsi="Times New Roman" w:cs="Times New Roman"/>
                <w:sz w:val="24"/>
                <w:szCs w:val="24"/>
              </w:rPr>
              <w:t>the details may be provided as enclosure)</w:t>
            </w:r>
          </w:p>
          <w:tbl>
            <w:tblPr>
              <w:tblStyle w:val="TableGrid"/>
              <w:tblW w:w="0" w:type="auto"/>
              <w:tblLayout w:type="fixed"/>
              <w:tblLook w:val="04A0" w:firstRow="1" w:lastRow="0" w:firstColumn="1" w:lastColumn="0" w:noHBand="0" w:noVBand="1"/>
            </w:tblPr>
            <w:tblGrid>
              <w:gridCol w:w="2014"/>
              <w:gridCol w:w="1701"/>
              <w:gridCol w:w="1625"/>
              <w:gridCol w:w="1781"/>
              <w:gridCol w:w="1781"/>
            </w:tblGrid>
            <w:tr w:rsidR="00B52365" w:rsidRPr="00282E88" w14:paraId="181A0097" w14:textId="77777777" w:rsidTr="00C03458">
              <w:tc>
                <w:tcPr>
                  <w:tcW w:w="2014" w:type="dxa"/>
                  <w:shd w:val="clear" w:color="auto" w:fill="9CC2E5" w:themeFill="accent1" w:themeFillTint="99"/>
                </w:tcPr>
                <w:p w14:paraId="1FCF5C72"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 xml:space="preserve">Name </w:t>
                  </w:r>
                </w:p>
              </w:tc>
              <w:tc>
                <w:tcPr>
                  <w:tcW w:w="1701" w:type="dxa"/>
                  <w:shd w:val="clear" w:color="auto" w:fill="9CC2E5" w:themeFill="accent1" w:themeFillTint="99"/>
                </w:tcPr>
                <w:p w14:paraId="711A38B5" w14:textId="77777777" w:rsidR="00B52365" w:rsidRPr="00282E88" w:rsidRDefault="00B52365" w:rsidP="00B52365">
                  <w:pPr>
                    <w:jc w:val="center"/>
                    <w:rPr>
                      <w:rFonts w:ascii="Times New Roman" w:hAnsi="Times New Roman" w:cs="Times New Roman"/>
                      <w:sz w:val="24"/>
                      <w:szCs w:val="24"/>
                    </w:rPr>
                  </w:pPr>
                  <w:proofErr w:type="spellStart"/>
                  <w:r w:rsidRPr="00282E88">
                    <w:rPr>
                      <w:rFonts w:ascii="Times New Roman" w:hAnsi="Times New Roman" w:cs="Times New Roman"/>
                      <w:sz w:val="24"/>
                      <w:szCs w:val="24"/>
                    </w:rPr>
                    <w:t>Organisation</w:t>
                  </w:r>
                  <w:proofErr w:type="spellEnd"/>
                </w:p>
              </w:tc>
              <w:tc>
                <w:tcPr>
                  <w:tcW w:w="1625" w:type="dxa"/>
                  <w:shd w:val="clear" w:color="auto" w:fill="9CC2E5" w:themeFill="accent1" w:themeFillTint="99"/>
                </w:tcPr>
                <w:p w14:paraId="15FE79E8"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Reg. name</w:t>
                  </w:r>
                </w:p>
              </w:tc>
              <w:tc>
                <w:tcPr>
                  <w:tcW w:w="1781" w:type="dxa"/>
                  <w:shd w:val="clear" w:color="auto" w:fill="9CC2E5" w:themeFill="accent1" w:themeFillTint="99"/>
                </w:tcPr>
                <w:p w14:paraId="5E978063"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Reg. No.</w:t>
                  </w:r>
                </w:p>
                <w:p w14:paraId="75253E43"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(attach documentary proof)</w:t>
                  </w:r>
                </w:p>
              </w:tc>
              <w:tc>
                <w:tcPr>
                  <w:tcW w:w="1781" w:type="dxa"/>
                  <w:shd w:val="clear" w:color="auto" w:fill="9CC2E5" w:themeFill="accent1" w:themeFillTint="99"/>
                </w:tcPr>
                <w:p w14:paraId="30D28A8D" w14:textId="77777777" w:rsidR="00B52365" w:rsidRPr="00282E88" w:rsidRDefault="00B52365" w:rsidP="00B52365">
                  <w:pPr>
                    <w:rPr>
                      <w:rFonts w:ascii="Times New Roman" w:hAnsi="Times New Roman" w:cs="Times New Roman"/>
                      <w:sz w:val="24"/>
                      <w:szCs w:val="24"/>
                    </w:rPr>
                  </w:pPr>
                  <w:r w:rsidRPr="00282E88">
                    <w:rPr>
                      <w:rFonts w:ascii="Times New Roman" w:hAnsi="Times New Roman" w:cs="Times New Roman"/>
                      <w:sz w:val="24"/>
                      <w:szCs w:val="24"/>
                    </w:rPr>
                    <w:t>Valid till</w:t>
                  </w:r>
                </w:p>
              </w:tc>
            </w:tr>
            <w:tr w:rsidR="00B52365" w:rsidRPr="00282E88" w14:paraId="647FA41D" w14:textId="77777777" w:rsidTr="00C03458">
              <w:tc>
                <w:tcPr>
                  <w:tcW w:w="2014" w:type="dxa"/>
                </w:tcPr>
                <w:p w14:paraId="389571A1" w14:textId="77777777" w:rsidR="00B52365" w:rsidRPr="00282E88" w:rsidRDefault="00B52365" w:rsidP="00B52365">
                  <w:pPr>
                    <w:jc w:val="both"/>
                    <w:rPr>
                      <w:rFonts w:ascii="Times New Roman" w:hAnsi="Times New Roman" w:cs="Times New Roman"/>
                      <w:sz w:val="24"/>
                      <w:szCs w:val="24"/>
                    </w:rPr>
                  </w:pPr>
                </w:p>
              </w:tc>
              <w:tc>
                <w:tcPr>
                  <w:tcW w:w="1701" w:type="dxa"/>
                </w:tcPr>
                <w:p w14:paraId="5834FFFC" w14:textId="77777777" w:rsidR="00B52365" w:rsidRPr="00282E88" w:rsidRDefault="00B52365" w:rsidP="00B52365">
                  <w:pPr>
                    <w:jc w:val="both"/>
                    <w:rPr>
                      <w:rFonts w:ascii="Times New Roman" w:hAnsi="Times New Roman" w:cs="Times New Roman"/>
                      <w:sz w:val="24"/>
                      <w:szCs w:val="24"/>
                    </w:rPr>
                  </w:pPr>
                </w:p>
              </w:tc>
              <w:tc>
                <w:tcPr>
                  <w:tcW w:w="1625" w:type="dxa"/>
                </w:tcPr>
                <w:p w14:paraId="044D3FDE" w14:textId="77777777" w:rsidR="00B52365" w:rsidRPr="00282E88" w:rsidRDefault="00B52365" w:rsidP="00B52365">
                  <w:pPr>
                    <w:jc w:val="both"/>
                    <w:rPr>
                      <w:rFonts w:ascii="Times New Roman" w:hAnsi="Times New Roman" w:cs="Times New Roman"/>
                      <w:sz w:val="24"/>
                      <w:szCs w:val="24"/>
                    </w:rPr>
                  </w:pPr>
                </w:p>
              </w:tc>
              <w:tc>
                <w:tcPr>
                  <w:tcW w:w="1781" w:type="dxa"/>
                </w:tcPr>
                <w:p w14:paraId="2297C88B" w14:textId="77777777" w:rsidR="00B52365" w:rsidRPr="00282E88" w:rsidRDefault="00B52365" w:rsidP="00B52365">
                  <w:pPr>
                    <w:jc w:val="both"/>
                    <w:rPr>
                      <w:rFonts w:ascii="Times New Roman" w:hAnsi="Times New Roman" w:cs="Times New Roman"/>
                      <w:sz w:val="24"/>
                      <w:szCs w:val="24"/>
                    </w:rPr>
                  </w:pPr>
                </w:p>
              </w:tc>
              <w:tc>
                <w:tcPr>
                  <w:tcW w:w="1781" w:type="dxa"/>
                </w:tcPr>
                <w:p w14:paraId="33F54C5F" w14:textId="77777777" w:rsidR="00B52365" w:rsidRPr="00282E88" w:rsidRDefault="00B52365" w:rsidP="00B52365">
                  <w:pPr>
                    <w:jc w:val="both"/>
                    <w:rPr>
                      <w:rFonts w:ascii="Times New Roman" w:hAnsi="Times New Roman" w:cs="Times New Roman"/>
                      <w:sz w:val="24"/>
                      <w:szCs w:val="24"/>
                    </w:rPr>
                  </w:pPr>
                </w:p>
              </w:tc>
            </w:tr>
            <w:tr w:rsidR="00B52365" w:rsidRPr="00282E88" w14:paraId="211CC979" w14:textId="77777777" w:rsidTr="00C03458">
              <w:tc>
                <w:tcPr>
                  <w:tcW w:w="2014" w:type="dxa"/>
                </w:tcPr>
                <w:p w14:paraId="0FC7D0F1" w14:textId="77777777" w:rsidR="00B52365" w:rsidRPr="00282E88" w:rsidRDefault="00B52365" w:rsidP="00B52365">
                  <w:pPr>
                    <w:jc w:val="both"/>
                    <w:rPr>
                      <w:rFonts w:ascii="Times New Roman" w:hAnsi="Times New Roman" w:cs="Times New Roman"/>
                      <w:sz w:val="24"/>
                      <w:szCs w:val="24"/>
                    </w:rPr>
                  </w:pPr>
                </w:p>
              </w:tc>
              <w:tc>
                <w:tcPr>
                  <w:tcW w:w="1701" w:type="dxa"/>
                </w:tcPr>
                <w:p w14:paraId="7FA7704F" w14:textId="77777777" w:rsidR="00B52365" w:rsidRPr="00282E88" w:rsidRDefault="00B52365" w:rsidP="00B52365">
                  <w:pPr>
                    <w:jc w:val="both"/>
                    <w:rPr>
                      <w:rFonts w:ascii="Times New Roman" w:hAnsi="Times New Roman" w:cs="Times New Roman"/>
                      <w:sz w:val="24"/>
                      <w:szCs w:val="24"/>
                    </w:rPr>
                  </w:pPr>
                </w:p>
              </w:tc>
              <w:tc>
                <w:tcPr>
                  <w:tcW w:w="1625" w:type="dxa"/>
                </w:tcPr>
                <w:p w14:paraId="558C80D5" w14:textId="77777777" w:rsidR="00B52365" w:rsidRPr="00282E88" w:rsidRDefault="00B52365" w:rsidP="00B52365">
                  <w:pPr>
                    <w:jc w:val="both"/>
                    <w:rPr>
                      <w:rFonts w:ascii="Times New Roman" w:hAnsi="Times New Roman" w:cs="Times New Roman"/>
                      <w:sz w:val="24"/>
                      <w:szCs w:val="24"/>
                    </w:rPr>
                  </w:pPr>
                </w:p>
              </w:tc>
              <w:tc>
                <w:tcPr>
                  <w:tcW w:w="1781" w:type="dxa"/>
                </w:tcPr>
                <w:p w14:paraId="0A374838" w14:textId="77777777" w:rsidR="00B52365" w:rsidRPr="00282E88" w:rsidRDefault="00B52365" w:rsidP="00B52365">
                  <w:pPr>
                    <w:jc w:val="both"/>
                    <w:rPr>
                      <w:rFonts w:ascii="Times New Roman" w:hAnsi="Times New Roman" w:cs="Times New Roman"/>
                      <w:sz w:val="24"/>
                      <w:szCs w:val="24"/>
                    </w:rPr>
                  </w:pPr>
                </w:p>
              </w:tc>
              <w:tc>
                <w:tcPr>
                  <w:tcW w:w="1781" w:type="dxa"/>
                </w:tcPr>
                <w:p w14:paraId="05DA41D9" w14:textId="77777777" w:rsidR="00B52365" w:rsidRPr="00282E88" w:rsidRDefault="00B52365" w:rsidP="00B52365">
                  <w:pPr>
                    <w:jc w:val="both"/>
                    <w:rPr>
                      <w:rFonts w:ascii="Times New Roman" w:hAnsi="Times New Roman" w:cs="Times New Roman"/>
                      <w:sz w:val="24"/>
                      <w:szCs w:val="24"/>
                    </w:rPr>
                  </w:pPr>
                </w:p>
              </w:tc>
            </w:tr>
            <w:tr w:rsidR="00B52365" w:rsidRPr="00282E88" w14:paraId="2433546E" w14:textId="77777777" w:rsidTr="00C03458">
              <w:tc>
                <w:tcPr>
                  <w:tcW w:w="2014" w:type="dxa"/>
                </w:tcPr>
                <w:p w14:paraId="6869DDCD" w14:textId="77777777" w:rsidR="00B52365" w:rsidRPr="00282E88" w:rsidRDefault="00B52365" w:rsidP="00B52365">
                  <w:pPr>
                    <w:jc w:val="both"/>
                    <w:rPr>
                      <w:rFonts w:ascii="Times New Roman" w:hAnsi="Times New Roman" w:cs="Times New Roman"/>
                      <w:sz w:val="24"/>
                      <w:szCs w:val="24"/>
                    </w:rPr>
                  </w:pPr>
                </w:p>
              </w:tc>
              <w:tc>
                <w:tcPr>
                  <w:tcW w:w="1701" w:type="dxa"/>
                </w:tcPr>
                <w:p w14:paraId="406F002D" w14:textId="77777777" w:rsidR="00B52365" w:rsidRPr="00282E88" w:rsidRDefault="00B52365" w:rsidP="00B52365">
                  <w:pPr>
                    <w:jc w:val="both"/>
                    <w:rPr>
                      <w:rFonts w:ascii="Times New Roman" w:hAnsi="Times New Roman" w:cs="Times New Roman"/>
                      <w:sz w:val="24"/>
                      <w:szCs w:val="24"/>
                    </w:rPr>
                  </w:pPr>
                </w:p>
              </w:tc>
              <w:tc>
                <w:tcPr>
                  <w:tcW w:w="1625" w:type="dxa"/>
                </w:tcPr>
                <w:p w14:paraId="7D669E1A" w14:textId="77777777" w:rsidR="00B52365" w:rsidRPr="00282E88" w:rsidRDefault="00B52365" w:rsidP="00B52365">
                  <w:pPr>
                    <w:jc w:val="both"/>
                    <w:rPr>
                      <w:rFonts w:ascii="Times New Roman" w:hAnsi="Times New Roman" w:cs="Times New Roman"/>
                      <w:sz w:val="24"/>
                      <w:szCs w:val="24"/>
                    </w:rPr>
                  </w:pPr>
                </w:p>
              </w:tc>
              <w:tc>
                <w:tcPr>
                  <w:tcW w:w="1781" w:type="dxa"/>
                </w:tcPr>
                <w:p w14:paraId="64CC50E4" w14:textId="77777777" w:rsidR="00B52365" w:rsidRPr="00282E88" w:rsidRDefault="00B52365" w:rsidP="00B52365">
                  <w:pPr>
                    <w:jc w:val="both"/>
                    <w:rPr>
                      <w:rFonts w:ascii="Times New Roman" w:hAnsi="Times New Roman" w:cs="Times New Roman"/>
                      <w:sz w:val="24"/>
                      <w:szCs w:val="24"/>
                    </w:rPr>
                  </w:pPr>
                </w:p>
              </w:tc>
              <w:tc>
                <w:tcPr>
                  <w:tcW w:w="1781" w:type="dxa"/>
                </w:tcPr>
                <w:p w14:paraId="0D482801" w14:textId="77777777" w:rsidR="00B52365" w:rsidRPr="00282E88" w:rsidRDefault="00B52365" w:rsidP="00B52365">
                  <w:pPr>
                    <w:jc w:val="both"/>
                    <w:rPr>
                      <w:rFonts w:ascii="Times New Roman" w:hAnsi="Times New Roman" w:cs="Times New Roman"/>
                      <w:sz w:val="24"/>
                      <w:szCs w:val="24"/>
                    </w:rPr>
                  </w:pPr>
                </w:p>
              </w:tc>
            </w:tr>
          </w:tbl>
          <w:p w14:paraId="603ABDED" w14:textId="77777777" w:rsidR="00B52365" w:rsidRPr="00282E88" w:rsidRDefault="00B52365" w:rsidP="00B52365">
            <w:pPr>
              <w:jc w:val="both"/>
              <w:rPr>
                <w:rFonts w:ascii="Times New Roman" w:hAnsi="Times New Roman" w:cs="Times New Roman"/>
                <w:sz w:val="24"/>
                <w:szCs w:val="24"/>
              </w:rPr>
            </w:pPr>
          </w:p>
        </w:tc>
      </w:tr>
      <w:tr w:rsidR="00B52365" w:rsidRPr="00282E88" w14:paraId="39E5032D" w14:textId="77777777" w:rsidTr="00C03458">
        <w:tc>
          <w:tcPr>
            <w:tcW w:w="675" w:type="dxa"/>
          </w:tcPr>
          <w:p w14:paraId="19770882" w14:textId="77777777" w:rsidR="00B52365" w:rsidRPr="00282E88" w:rsidRDefault="00B52365" w:rsidP="00B52365">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14</w:t>
            </w:r>
          </w:p>
        </w:tc>
        <w:tc>
          <w:tcPr>
            <w:tcW w:w="9140" w:type="dxa"/>
            <w:gridSpan w:val="2"/>
          </w:tcPr>
          <w:p w14:paraId="068E192E" w14:textId="77777777" w:rsidR="00B52365" w:rsidRPr="00282E88" w:rsidRDefault="00B52365" w:rsidP="00B52365">
            <w:pPr>
              <w:jc w:val="both"/>
              <w:rPr>
                <w:rFonts w:ascii="Times New Roman" w:hAnsi="Times New Roman" w:cs="Times New Roman"/>
                <w:sz w:val="24"/>
                <w:szCs w:val="24"/>
              </w:rPr>
            </w:pPr>
            <w:r w:rsidRPr="00282E88">
              <w:rPr>
                <w:rFonts w:ascii="Times New Roman" w:hAnsi="Times New Roman" w:cs="Times New Roman"/>
                <w:sz w:val="24"/>
                <w:szCs w:val="24"/>
              </w:rPr>
              <w:t xml:space="preserve">Details of </w:t>
            </w:r>
            <w:proofErr w:type="gramStart"/>
            <w:r w:rsidRPr="00282E88">
              <w:rPr>
                <w:rFonts w:ascii="Times New Roman" w:hAnsi="Times New Roman" w:cs="Times New Roman"/>
                <w:sz w:val="24"/>
                <w:szCs w:val="24"/>
              </w:rPr>
              <w:t>full time</w:t>
            </w:r>
            <w:proofErr w:type="gramEnd"/>
            <w:r w:rsidRPr="00282E88">
              <w:rPr>
                <w:rFonts w:ascii="Times New Roman" w:hAnsi="Times New Roman" w:cs="Times New Roman"/>
                <w:sz w:val="24"/>
                <w:szCs w:val="24"/>
              </w:rPr>
              <w:t xml:space="preserve"> professionals in the firm and the composition of the professionals – Engineers, MBAs, Chartered Accountants etc. (If a person has multiple qualification, please select the most suitable one)</w:t>
            </w:r>
          </w:p>
          <w:tbl>
            <w:tblPr>
              <w:tblStyle w:val="TableGrid"/>
              <w:tblW w:w="0" w:type="auto"/>
              <w:tblLayout w:type="fixed"/>
              <w:tblLook w:val="04A0" w:firstRow="1" w:lastRow="0" w:firstColumn="1" w:lastColumn="0" w:noHBand="0" w:noVBand="1"/>
            </w:tblPr>
            <w:tblGrid>
              <w:gridCol w:w="2014"/>
              <w:gridCol w:w="1701"/>
              <w:gridCol w:w="1625"/>
              <w:gridCol w:w="1781"/>
              <w:gridCol w:w="1781"/>
            </w:tblGrid>
            <w:tr w:rsidR="00B52365" w:rsidRPr="00282E88" w14:paraId="179EE0A3" w14:textId="77777777" w:rsidTr="00C03458">
              <w:tc>
                <w:tcPr>
                  <w:tcW w:w="2014" w:type="dxa"/>
                  <w:shd w:val="clear" w:color="auto" w:fill="9CC2E5" w:themeFill="accent1" w:themeFillTint="99"/>
                </w:tcPr>
                <w:p w14:paraId="0D86EA99"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Engineers</w:t>
                  </w:r>
                </w:p>
              </w:tc>
              <w:tc>
                <w:tcPr>
                  <w:tcW w:w="1701" w:type="dxa"/>
                  <w:shd w:val="clear" w:color="auto" w:fill="9CC2E5" w:themeFill="accent1" w:themeFillTint="99"/>
                </w:tcPr>
                <w:p w14:paraId="0BE2A3D0" w14:textId="77777777" w:rsidR="00B52365" w:rsidRPr="00282E88" w:rsidRDefault="00B52365" w:rsidP="00B52365">
                  <w:pPr>
                    <w:rPr>
                      <w:rFonts w:ascii="Times New Roman" w:hAnsi="Times New Roman" w:cs="Times New Roman"/>
                      <w:sz w:val="24"/>
                      <w:szCs w:val="24"/>
                    </w:rPr>
                  </w:pPr>
                  <w:r w:rsidRPr="00282E88">
                    <w:rPr>
                      <w:rFonts w:ascii="Times New Roman" w:hAnsi="Times New Roman" w:cs="Times New Roman"/>
                      <w:sz w:val="24"/>
                      <w:szCs w:val="24"/>
                    </w:rPr>
                    <w:t>Chartered Accountants</w:t>
                  </w:r>
                </w:p>
              </w:tc>
              <w:tc>
                <w:tcPr>
                  <w:tcW w:w="1625" w:type="dxa"/>
                  <w:shd w:val="clear" w:color="auto" w:fill="9CC2E5" w:themeFill="accent1" w:themeFillTint="99"/>
                </w:tcPr>
                <w:p w14:paraId="10B306D5"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CSs</w:t>
                  </w:r>
                </w:p>
              </w:tc>
              <w:tc>
                <w:tcPr>
                  <w:tcW w:w="1781" w:type="dxa"/>
                  <w:shd w:val="clear" w:color="auto" w:fill="9CC2E5" w:themeFill="accent1" w:themeFillTint="99"/>
                </w:tcPr>
                <w:p w14:paraId="3F19C98F"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MBAs</w:t>
                  </w:r>
                </w:p>
              </w:tc>
              <w:tc>
                <w:tcPr>
                  <w:tcW w:w="1781" w:type="dxa"/>
                  <w:shd w:val="clear" w:color="auto" w:fill="9CC2E5" w:themeFill="accent1" w:themeFillTint="99"/>
                </w:tcPr>
                <w:p w14:paraId="5B5644EB" w14:textId="77777777" w:rsidR="00B52365" w:rsidRPr="00282E88" w:rsidRDefault="00B52365" w:rsidP="00B52365">
                  <w:pPr>
                    <w:rPr>
                      <w:rFonts w:ascii="Times New Roman" w:hAnsi="Times New Roman" w:cs="Times New Roman"/>
                      <w:sz w:val="24"/>
                      <w:szCs w:val="24"/>
                    </w:rPr>
                  </w:pPr>
                  <w:r w:rsidRPr="00282E88">
                    <w:rPr>
                      <w:rFonts w:ascii="Times New Roman" w:hAnsi="Times New Roman" w:cs="Times New Roman"/>
                      <w:sz w:val="24"/>
                      <w:szCs w:val="24"/>
                    </w:rPr>
                    <w:t>Total strength</w:t>
                  </w:r>
                </w:p>
              </w:tc>
            </w:tr>
            <w:tr w:rsidR="00B52365" w:rsidRPr="00282E88" w14:paraId="4BD5B6D5" w14:textId="77777777" w:rsidTr="00C03458">
              <w:tc>
                <w:tcPr>
                  <w:tcW w:w="2014" w:type="dxa"/>
                </w:tcPr>
                <w:p w14:paraId="451C8AF5" w14:textId="77777777" w:rsidR="00B52365" w:rsidRPr="00282E88" w:rsidRDefault="00B52365" w:rsidP="00B52365">
                  <w:pPr>
                    <w:jc w:val="both"/>
                    <w:rPr>
                      <w:rFonts w:ascii="Times New Roman" w:hAnsi="Times New Roman" w:cs="Times New Roman"/>
                      <w:sz w:val="24"/>
                      <w:szCs w:val="24"/>
                    </w:rPr>
                  </w:pPr>
                </w:p>
              </w:tc>
              <w:tc>
                <w:tcPr>
                  <w:tcW w:w="1701" w:type="dxa"/>
                </w:tcPr>
                <w:p w14:paraId="730BA641" w14:textId="77777777" w:rsidR="00B52365" w:rsidRPr="00282E88" w:rsidRDefault="00B52365" w:rsidP="00B52365">
                  <w:pPr>
                    <w:jc w:val="both"/>
                    <w:rPr>
                      <w:rFonts w:ascii="Times New Roman" w:hAnsi="Times New Roman" w:cs="Times New Roman"/>
                      <w:sz w:val="24"/>
                      <w:szCs w:val="24"/>
                    </w:rPr>
                  </w:pPr>
                </w:p>
              </w:tc>
              <w:tc>
                <w:tcPr>
                  <w:tcW w:w="1625" w:type="dxa"/>
                </w:tcPr>
                <w:p w14:paraId="20F5EFDF" w14:textId="77777777" w:rsidR="00B52365" w:rsidRPr="00282E88" w:rsidRDefault="00B52365" w:rsidP="00B52365">
                  <w:pPr>
                    <w:jc w:val="both"/>
                    <w:rPr>
                      <w:rFonts w:ascii="Times New Roman" w:hAnsi="Times New Roman" w:cs="Times New Roman"/>
                      <w:sz w:val="24"/>
                      <w:szCs w:val="24"/>
                    </w:rPr>
                  </w:pPr>
                </w:p>
              </w:tc>
              <w:tc>
                <w:tcPr>
                  <w:tcW w:w="1781" w:type="dxa"/>
                </w:tcPr>
                <w:p w14:paraId="15FFF2FD" w14:textId="77777777" w:rsidR="00B52365" w:rsidRPr="00282E88" w:rsidRDefault="00B52365" w:rsidP="00B52365">
                  <w:pPr>
                    <w:jc w:val="both"/>
                    <w:rPr>
                      <w:rFonts w:ascii="Times New Roman" w:hAnsi="Times New Roman" w:cs="Times New Roman"/>
                      <w:sz w:val="24"/>
                      <w:szCs w:val="24"/>
                    </w:rPr>
                  </w:pPr>
                </w:p>
              </w:tc>
              <w:tc>
                <w:tcPr>
                  <w:tcW w:w="1781" w:type="dxa"/>
                </w:tcPr>
                <w:p w14:paraId="17199780" w14:textId="77777777" w:rsidR="00B52365" w:rsidRPr="00282E88" w:rsidRDefault="00B52365" w:rsidP="00B52365">
                  <w:pPr>
                    <w:jc w:val="both"/>
                    <w:rPr>
                      <w:rFonts w:ascii="Times New Roman" w:hAnsi="Times New Roman" w:cs="Times New Roman"/>
                      <w:sz w:val="24"/>
                      <w:szCs w:val="24"/>
                    </w:rPr>
                  </w:pPr>
                </w:p>
              </w:tc>
            </w:tr>
            <w:tr w:rsidR="00B52365" w:rsidRPr="00282E88" w14:paraId="367A0FFF" w14:textId="77777777" w:rsidTr="00C03458">
              <w:tc>
                <w:tcPr>
                  <w:tcW w:w="2014" w:type="dxa"/>
                </w:tcPr>
                <w:p w14:paraId="60D3DF18" w14:textId="77777777" w:rsidR="00B52365" w:rsidRPr="00282E88" w:rsidRDefault="00B52365" w:rsidP="00B52365">
                  <w:pPr>
                    <w:jc w:val="both"/>
                    <w:rPr>
                      <w:rFonts w:ascii="Times New Roman" w:hAnsi="Times New Roman" w:cs="Times New Roman"/>
                      <w:sz w:val="24"/>
                      <w:szCs w:val="24"/>
                    </w:rPr>
                  </w:pPr>
                </w:p>
              </w:tc>
              <w:tc>
                <w:tcPr>
                  <w:tcW w:w="1701" w:type="dxa"/>
                </w:tcPr>
                <w:p w14:paraId="3B229421" w14:textId="77777777" w:rsidR="00B52365" w:rsidRPr="00282E88" w:rsidRDefault="00B52365" w:rsidP="00B52365">
                  <w:pPr>
                    <w:jc w:val="both"/>
                    <w:rPr>
                      <w:rFonts w:ascii="Times New Roman" w:hAnsi="Times New Roman" w:cs="Times New Roman"/>
                      <w:sz w:val="24"/>
                      <w:szCs w:val="24"/>
                    </w:rPr>
                  </w:pPr>
                </w:p>
              </w:tc>
              <w:tc>
                <w:tcPr>
                  <w:tcW w:w="1625" w:type="dxa"/>
                </w:tcPr>
                <w:p w14:paraId="38998BDB" w14:textId="77777777" w:rsidR="00B52365" w:rsidRPr="00282E88" w:rsidRDefault="00B52365" w:rsidP="00B52365">
                  <w:pPr>
                    <w:jc w:val="both"/>
                    <w:rPr>
                      <w:rFonts w:ascii="Times New Roman" w:hAnsi="Times New Roman" w:cs="Times New Roman"/>
                      <w:sz w:val="24"/>
                      <w:szCs w:val="24"/>
                    </w:rPr>
                  </w:pPr>
                </w:p>
              </w:tc>
              <w:tc>
                <w:tcPr>
                  <w:tcW w:w="1781" w:type="dxa"/>
                </w:tcPr>
                <w:p w14:paraId="7597308A" w14:textId="77777777" w:rsidR="00B52365" w:rsidRPr="00282E88" w:rsidRDefault="00B52365" w:rsidP="00B52365">
                  <w:pPr>
                    <w:jc w:val="both"/>
                    <w:rPr>
                      <w:rFonts w:ascii="Times New Roman" w:hAnsi="Times New Roman" w:cs="Times New Roman"/>
                      <w:sz w:val="24"/>
                      <w:szCs w:val="24"/>
                    </w:rPr>
                  </w:pPr>
                </w:p>
              </w:tc>
              <w:tc>
                <w:tcPr>
                  <w:tcW w:w="1781" w:type="dxa"/>
                </w:tcPr>
                <w:p w14:paraId="442E121F" w14:textId="77777777" w:rsidR="00B52365" w:rsidRPr="00282E88" w:rsidRDefault="00B52365" w:rsidP="00B52365">
                  <w:pPr>
                    <w:jc w:val="both"/>
                    <w:rPr>
                      <w:rFonts w:ascii="Times New Roman" w:hAnsi="Times New Roman" w:cs="Times New Roman"/>
                      <w:sz w:val="24"/>
                      <w:szCs w:val="24"/>
                    </w:rPr>
                  </w:pPr>
                </w:p>
              </w:tc>
            </w:tr>
            <w:tr w:rsidR="00B52365" w:rsidRPr="00282E88" w14:paraId="531A19FE" w14:textId="77777777" w:rsidTr="00C03458">
              <w:tc>
                <w:tcPr>
                  <w:tcW w:w="2014" w:type="dxa"/>
                </w:tcPr>
                <w:p w14:paraId="03C47039" w14:textId="77777777" w:rsidR="00B52365" w:rsidRPr="00282E88" w:rsidRDefault="00B52365" w:rsidP="00B52365">
                  <w:pPr>
                    <w:jc w:val="both"/>
                    <w:rPr>
                      <w:rFonts w:ascii="Times New Roman" w:hAnsi="Times New Roman" w:cs="Times New Roman"/>
                      <w:sz w:val="24"/>
                      <w:szCs w:val="24"/>
                    </w:rPr>
                  </w:pPr>
                </w:p>
              </w:tc>
              <w:tc>
                <w:tcPr>
                  <w:tcW w:w="1701" w:type="dxa"/>
                </w:tcPr>
                <w:p w14:paraId="2211F23B" w14:textId="77777777" w:rsidR="00B52365" w:rsidRPr="00282E88" w:rsidRDefault="00B52365" w:rsidP="00B52365">
                  <w:pPr>
                    <w:jc w:val="both"/>
                    <w:rPr>
                      <w:rFonts w:ascii="Times New Roman" w:hAnsi="Times New Roman" w:cs="Times New Roman"/>
                      <w:sz w:val="24"/>
                      <w:szCs w:val="24"/>
                    </w:rPr>
                  </w:pPr>
                </w:p>
              </w:tc>
              <w:tc>
                <w:tcPr>
                  <w:tcW w:w="1625" w:type="dxa"/>
                </w:tcPr>
                <w:p w14:paraId="25868BC4" w14:textId="77777777" w:rsidR="00B52365" w:rsidRPr="00282E88" w:rsidRDefault="00B52365" w:rsidP="00B52365">
                  <w:pPr>
                    <w:jc w:val="both"/>
                    <w:rPr>
                      <w:rFonts w:ascii="Times New Roman" w:hAnsi="Times New Roman" w:cs="Times New Roman"/>
                      <w:sz w:val="24"/>
                      <w:szCs w:val="24"/>
                    </w:rPr>
                  </w:pPr>
                </w:p>
              </w:tc>
              <w:tc>
                <w:tcPr>
                  <w:tcW w:w="1781" w:type="dxa"/>
                </w:tcPr>
                <w:p w14:paraId="35AC98DF" w14:textId="77777777" w:rsidR="00B52365" w:rsidRPr="00282E88" w:rsidRDefault="00B52365" w:rsidP="00B52365">
                  <w:pPr>
                    <w:jc w:val="both"/>
                    <w:rPr>
                      <w:rFonts w:ascii="Times New Roman" w:hAnsi="Times New Roman" w:cs="Times New Roman"/>
                      <w:sz w:val="24"/>
                      <w:szCs w:val="24"/>
                    </w:rPr>
                  </w:pPr>
                </w:p>
              </w:tc>
              <w:tc>
                <w:tcPr>
                  <w:tcW w:w="1781" w:type="dxa"/>
                </w:tcPr>
                <w:p w14:paraId="39718578" w14:textId="77777777" w:rsidR="00B52365" w:rsidRPr="00282E88" w:rsidRDefault="00B52365" w:rsidP="00B52365">
                  <w:pPr>
                    <w:jc w:val="both"/>
                    <w:rPr>
                      <w:rFonts w:ascii="Times New Roman" w:hAnsi="Times New Roman" w:cs="Times New Roman"/>
                      <w:sz w:val="24"/>
                      <w:szCs w:val="24"/>
                    </w:rPr>
                  </w:pPr>
                </w:p>
              </w:tc>
            </w:tr>
          </w:tbl>
          <w:p w14:paraId="2B641777" w14:textId="77777777" w:rsidR="00B52365" w:rsidRPr="00282E88" w:rsidRDefault="00B52365" w:rsidP="00B52365">
            <w:pPr>
              <w:jc w:val="both"/>
              <w:rPr>
                <w:rFonts w:ascii="Times New Roman" w:hAnsi="Times New Roman" w:cs="Times New Roman"/>
                <w:sz w:val="24"/>
                <w:szCs w:val="24"/>
              </w:rPr>
            </w:pPr>
          </w:p>
        </w:tc>
      </w:tr>
      <w:tr w:rsidR="00B52365" w:rsidRPr="00282E88" w14:paraId="2E3CCEBA" w14:textId="77777777" w:rsidTr="00C03458">
        <w:tc>
          <w:tcPr>
            <w:tcW w:w="675" w:type="dxa"/>
          </w:tcPr>
          <w:p w14:paraId="21B7B21C" w14:textId="77777777" w:rsidR="00B52365" w:rsidRPr="00282E88" w:rsidRDefault="00B52365" w:rsidP="00B52365">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15</w:t>
            </w:r>
          </w:p>
        </w:tc>
        <w:tc>
          <w:tcPr>
            <w:tcW w:w="9140" w:type="dxa"/>
            <w:gridSpan w:val="2"/>
          </w:tcPr>
          <w:p w14:paraId="1F38B111" w14:textId="278A142C" w:rsidR="00B52365" w:rsidRPr="00282E88" w:rsidRDefault="00B52365" w:rsidP="00B52365">
            <w:pPr>
              <w:tabs>
                <w:tab w:val="left" w:pos="567"/>
              </w:tabs>
              <w:jc w:val="both"/>
              <w:rPr>
                <w:rFonts w:ascii="Times New Roman" w:hAnsi="Times New Roman" w:cs="Times New Roman"/>
                <w:sz w:val="24"/>
                <w:szCs w:val="24"/>
              </w:rPr>
            </w:pPr>
            <w:r w:rsidRPr="00282E88">
              <w:rPr>
                <w:rFonts w:ascii="Times New Roman" w:hAnsi="Times New Roman" w:cs="Times New Roman"/>
                <w:sz w:val="24"/>
                <w:szCs w:val="24"/>
              </w:rPr>
              <w:t>Details of</w:t>
            </w:r>
            <w:r w:rsidR="00D63005">
              <w:rPr>
                <w:rFonts w:ascii="Times New Roman" w:hAnsi="Times New Roman" w:cs="Times New Roman"/>
                <w:sz w:val="24"/>
                <w:szCs w:val="24"/>
              </w:rPr>
              <w:t xml:space="preserve"> current</w:t>
            </w:r>
            <w:r w:rsidRPr="00282E88">
              <w:rPr>
                <w:rFonts w:ascii="Times New Roman" w:hAnsi="Times New Roman" w:cs="Times New Roman"/>
                <w:sz w:val="24"/>
                <w:szCs w:val="24"/>
              </w:rPr>
              <w:t xml:space="preserve"> empanelment with Financial Institutions/Banks (if required, the details may be provided as enclosure)</w:t>
            </w:r>
          </w:p>
          <w:tbl>
            <w:tblPr>
              <w:tblStyle w:val="TableGrid"/>
              <w:tblW w:w="5000" w:type="pct"/>
              <w:tblLayout w:type="fixed"/>
              <w:tblLook w:val="04A0" w:firstRow="1" w:lastRow="0" w:firstColumn="1" w:lastColumn="0" w:noHBand="0" w:noVBand="1"/>
            </w:tblPr>
            <w:tblGrid>
              <w:gridCol w:w="1131"/>
              <w:gridCol w:w="1236"/>
              <w:gridCol w:w="1429"/>
              <w:gridCol w:w="1706"/>
              <w:gridCol w:w="1706"/>
              <w:gridCol w:w="1706"/>
            </w:tblGrid>
            <w:tr w:rsidR="00B52365" w:rsidRPr="00282E88" w14:paraId="465F85A7" w14:textId="77777777" w:rsidTr="005806B8">
              <w:tc>
                <w:tcPr>
                  <w:tcW w:w="1131" w:type="dxa"/>
                  <w:shd w:val="clear" w:color="auto" w:fill="9CC2E5" w:themeFill="accent1" w:themeFillTint="99"/>
                </w:tcPr>
                <w:p w14:paraId="24D15F73"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Name of Bank/FI</w:t>
                  </w:r>
                </w:p>
              </w:tc>
              <w:tc>
                <w:tcPr>
                  <w:tcW w:w="1236" w:type="dxa"/>
                  <w:shd w:val="clear" w:color="auto" w:fill="9CC2E5" w:themeFill="accent1" w:themeFillTint="99"/>
                </w:tcPr>
                <w:p w14:paraId="0F477448" w14:textId="6E087AC5"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Date of Empanelment Letter</w:t>
                  </w:r>
                  <w:r w:rsidR="00D6473F">
                    <w:rPr>
                      <w:rFonts w:ascii="Times New Roman" w:hAnsi="Times New Roman" w:cs="Times New Roman"/>
                      <w:sz w:val="24"/>
                      <w:szCs w:val="24"/>
                    </w:rPr>
                    <w:t xml:space="preserve"> </w:t>
                  </w:r>
                  <w:r w:rsidR="00D6473F" w:rsidRPr="00282E88">
                    <w:rPr>
                      <w:rFonts w:ascii="Times New Roman" w:hAnsi="Times New Roman" w:cs="Times New Roman"/>
                      <w:sz w:val="24"/>
                      <w:szCs w:val="24"/>
                    </w:rPr>
                    <w:t>(attach documentary proof)</w:t>
                  </w:r>
                </w:p>
              </w:tc>
              <w:tc>
                <w:tcPr>
                  <w:tcW w:w="1429" w:type="dxa"/>
                  <w:shd w:val="clear" w:color="auto" w:fill="9CC2E5" w:themeFill="accent1" w:themeFillTint="99"/>
                </w:tcPr>
                <w:p w14:paraId="434495CB" w14:textId="77777777"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Period of Empanelment</w:t>
                  </w:r>
                </w:p>
              </w:tc>
              <w:tc>
                <w:tcPr>
                  <w:tcW w:w="1706" w:type="dxa"/>
                  <w:shd w:val="clear" w:color="auto" w:fill="9CC2E5" w:themeFill="accent1" w:themeFillTint="99"/>
                </w:tcPr>
                <w:p w14:paraId="393369F5" w14:textId="7A5F815C"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 xml:space="preserve">No. of engagements in the last </w:t>
                  </w:r>
                  <w:r w:rsidR="00D6473F">
                    <w:rPr>
                      <w:rFonts w:ascii="Times New Roman" w:hAnsi="Times New Roman" w:cs="Times New Roman"/>
                      <w:sz w:val="24"/>
                      <w:szCs w:val="24"/>
                    </w:rPr>
                    <w:t>5</w:t>
                  </w:r>
                  <w:r w:rsidRPr="00282E88">
                    <w:rPr>
                      <w:rFonts w:ascii="Times New Roman" w:hAnsi="Times New Roman" w:cs="Times New Roman"/>
                      <w:sz w:val="24"/>
                      <w:szCs w:val="24"/>
                    </w:rPr>
                    <w:t xml:space="preserve"> years</w:t>
                  </w:r>
                </w:p>
              </w:tc>
              <w:tc>
                <w:tcPr>
                  <w:tcW w:w="1706" w:type="dxa"/>
                  <w:shd w:val="clear" w:color="auto" w:fill="9CC2E5" w:themeFill="accent1" w:themeFillTint="99"/>
                </w:tcPr>
                <w:p w14:paraId="0474B459" w14:textId="40B33F1E"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 xml:space="preserve">Total assessed value in the last </w:t>
                  </w:r>
                  <w:r w:rsidR="00D6473F">
                    <w:rPr>
                      <w:rFonts w:ascii="Times New Roman" w:hAnsi="Times New Roman" w:cs="Times New Roman"/>
                      <w:sz w:val="24"/>
                      <w:szCs w:val="24"/>
                    </w:rPr>
                    <w:t>5</w:t>
                  </w:r>
                  <w:r w:rsidRPr="00282E88">
                    <w:rPr>
                      <w:rFonts w:ascii="Times New Roman" w:hAnsi="Times New Roman" w:cs="Times New Roman"/>
                      <w:sz w:val="24"/>
                      <w:szCs w:val="24"/>
                    </w:rPr>
                    <w:t xml:space="preserve"> years</w:t>
                  </w:r>
                </w:p>
              </w:tc>
              <w:tc>
                <w:tcPr>
                  <w:tcW w:w="1706" w:type="dxa"/>
                  <w:shd w:val="clear" w:color="auto" w:fill="9CC2E5" w:themeFill="accent1" w:themeFillTint="99"/>
                </w:tcPr>
                <w:p w14:paraId="0C3773BB" w14:textId="47C1A543" w:rsidR="00B52365" w:rsidRPr="00282E88" w:rsidRDefault="00B52365" w:rsidP="00B52365">
                  <w:pPr>
                    <w:jc w:val="center"/>
                    <w:rPr>
                      <w:rFonts w:ascii="Times New Roman" w:hAnsi="Times New Roman" w:cs="Times New Roman"/>
                      <w:sz w:val="24"/>
                      <w:szCs w:val="24"/>
                    </w:rPr>
                  </w:pPr>
                  <w:r w:rsidRPr="00282E88">
                    <w:rPr>
                      <w:rFonts w:ascii="Times New Roman" w:hAnsi="Times New Roman" w:cs="Times New Roman"/>
                      <w:sz w:val="24"/>
                      <w:szCs w:val="24"/>
                    </w:rPr>
                    <w:t xml:space="preserve">Gross Receipts in last </w:t>
                  </w:r>
                  <w:r w:rsidR="00D6473F">
                    <w:rPr>
                      <w:rFonts w:ascii="Times New Roman" w:hAnsi="Times New Roman" w:cs="Times New Roman"/>
                      <w:sz w:val="24"/>
                      <w:szCs w:val="24"/>
                    </w:rPr>
                    <w:t>5</w:t>
                  </w:r>
                  <w:r w:rsidRPr="00282E88">
                    <w:rPr>
                      <w:rFonts w:ascii="Times New Roman" w:hAnsi="Times New Roman" w:cs="Times New Roman"/>
                      <w:sz w:val="24"/>
                      <w:szCs w:val="24"/>
                    </w:rPr>
                    <w:t xml:space="preserve"> years (attach documentary proof)</w:t>
                  </w:r>
                </w:p>
              </w:tc>
            </w:tr>
            <w:tr w:rsidR="00B52365" w:rsidRPr="00282E88" w14:paraId="1275CF88" w14:textId="77777777" w:rsidTr="005806B8">
              <w:tc>
                <w:tcPr>
                  <w:tcW w:w="1131" w:type="dxa"/>
                </w:tcPr>
                <w:p w14:paraId="599744C3" w14:textId="77777777" w:rsidR="00B52365" w:rsidRPr="00282E88" w:rsidRDefault="00B52365" w:rsidP="00B52365">
                  <w:pPr>
                    <w:jc w:val="both"/>
                    <w:rPr>
                      <w:rFonts w:ascii="Times New Roman" w:hAnsi="Times New Roman" w:cs="Times New Roman"/>
                      <w:sz w:val="24"/>
                      <w:szCs w:val="24"/>
                    </w:rPr>
                  </w:pPr>
                </w:p>
              </w:tc>
              <w:tc>
                <w:tcPr>
                  <w:tcW w:w="1236" w:type="dxa"/>
                </w:tcPr>
                <w:p w14:paraId="1B35D8AA" w14:textId="77777777" w:rsidR="00B52365" w:rsidRPr="00282E88" w:rsidRDefault="00B52365" w:rsidP="00B52365">
                  <w:pPr>
                    <w:jc w:val="both"/>
                    <w:rPr>
                      <w:rFonts w:ascii="Times New Roman" w:hAnsi="Times New Roman" w:cs="Times New Roman"/>
                      <w:sz w:val="24"/>
                      <w:szCs w:val="24"/>
                    </w:rPr>
                  </w:pPr>
                </w:p>
              </w:tc>
              <w:tc>
                <w:tcPr>
                  <w:tcW w:w="1429" w:type="dxa"/>
                </w:tcPr>
                <w:p w14:paraId="7BC5B3D7" w14:textId="77777777" w:rsidR="00B52365" w:rsidRPr="00282E88" w:rsidRDefault="00B52365" w:rsidP="00B52365">
                  <w:pPr>
                    <w:jc w:val="both"/>
                    <w:rPr>
                      <w:rFonts w:ascii="Times New Roman" w:hAnsi="Times New Roman" w:cs="Times New Roman"/>
                      <w:sz w:val="24"/>
                      <w:szCs w:val="24"/>
                    </w:rPr>
                  </w:pPr>
                </w:p>
              </w:tc>
              <w:tc>
                <w:tcPr>
                  <w:tcW w:w="1706" w:type="dxa"/>
                </w:tcPr>
                <w:p w14:paraId="6A91473F" w14:textId="77777777" w:rsidR="00B52365" w:rsidRPr="00282E88" w:rsidRDefault="00B52365" w:rsidP="00B52365">
                  <w:pPr>
                    <w:jc w:val="both"/>
                    <w:rPr>
                      <w:rFonts w:ascii="Times New Roman" w:hAnsi="Times New Roman" w:cs="Times New Roman"/>
                      <w:sz w:val="24"/>
                      <w:szCs w:val="24"/>
                    </w:rPr>
                  </w:pPr>
                </w:p>
              </w:tc>
              <w:tc>
                <w:tcPr>
                  <w:tcW w:w="1706" w:type="dxa"/>
                </w:tcPr>
                <w:p w14:paraId="62673DBC" w14:textId="77777777" w:rsidR="00B52365" w:rsidRPr="00282E88" w:rsidRDefault="00B52365" w:rsidP="00B52365">
                  <w:pPr>
                    <w:jc w:val="both"/>
                    <w:rPr>
                      <w:rFonts w:ascii="Times New Roman" w:hAnsi="Times New Roman" w:cs="Times New Roman"/>
                      <w:sz w:val="24"/>
                      <w:szCs w:val="24"/>
                    </w:rPr>
                  </w:pPr>
                </w:p>
              </w:tc>
              <w:tc>
                <w:tcPr>
                  <w:tcW w:w="1706" w:type="dxa"/>
                </w:tcPr>
                <w:p w14:paraId="2DB84D2F" w14:textId="77777777" w:rsidR="00B52365" w:rsidRPr="00282E88" w:rsidRDefault="00B52365" w:rsidP="00B52365">
                  <w:pPr>
                    <w:jc w:val="both"/>
                    <w:rPr>
                      <w:rFonts w:ascii="Times New Roman" w:hAnsi="Times New Roman" w:cs="Times New Roman"/>
                      <w:sz w:val="24"/>
                      <w:szCs w:val="24"/>
                    </w:rPr>
                  </w:pPr>
                </w:p>
              </w:tc>
            </w:tr>
            <w:tr w:rsidR="00B52365" w:rsidRPr="00282E88" w14:paraId="6054E670" w14:textId="77777777" w:rsidTr="005806B8">
              <w:tc>
                <w:tcPr>
                  <w:tcW w:w="1131" w:type="dxa"/>
                </w:tcPr>
                <w:p w14:paraId="4CA74483" w14:textId="77777777" w:rsidR="00B52365" w:rsidRPr="00282E88" w:rsidRDefault="00B52365" w:rsidP="00B52365">
                  <w:pPr>
                    <w:jc w:val="both"/>
                    <w:rPr>
                      <w:rFonts w:ascii="Times New Roman" w:hAnsi="Times New Roman" w:cs="Times New Roman"/>
                      <w:sz w:val="24"/>
                      <w:szCs w:val="24"/>
                    </w:rPr>
                  </w:pPr>
                </w:p>
              </w:tc>
              <w:tc>
                <w:tcPr>
                  <w:tcW w:w="1236" w:type="dxa"/>
                </w:tcPr>
                <w:p w14:paraId="47FC2098" w14:textId="77777777" w:rsidR="00B52365" w:rsidRPr="00282E88" w:rsidRDefault="00B52365" w:rsidP="00B52365">
                  <w:pPr>
                    <w:jc w:val="both"/>
                    <w:rPr>
                      <w:rFonts w:ascii="Times New Roman" w:hAnsi="Times New Roman" w:cs="Times New Roman"/>
                      <w:sz w:val="24"/>
                      <w:szCs w:val="24"/>
                    </w:rPr>
                  </w:pPr>
                </w:p>
              </w:tc>
              <w:tc>
                <w:tcPr>
                  <w:tcW w:w="1429" w:type="dxa"/>
                </w:tcPr>
                <w:p w14:paraId="2E7B3A3E" w14:textId="77777777" w:rsidR="00B52365" w:rsidRPr="00282E88" w:rsidRDefault="00B52365" w:rsidP="00B52365">
                  <w:pPr>
                    <w:jc w:val="both"/>
                    <w:rPr>
                      <w:rFonts w:ascii="Times New Roman" w:hAnsi="Times New Roman" w:cs="Times New Roman"/>
                      <w:sz w:val="24"/>
                      <w:szCs w:val="24"/>
                    </w:rPr>
                  </w:pPr>
                </w:p>
              </w:tc>
              <w:tc>
                <w:tcPr>
                  <w:tcW w:w="1706" w:type="dxa"/>
                </w:tcPr>
                <w:p w14:paraId="487619E4" w14:textId="77777777" w:rsidR="00B52365" w:rsidRPr="00282E88" w:rsidRDefault="00B52365" w:rsidP="00B52365">
                  <w:pPr>
                    <w:jc w:val="both"/>
                    <w:rPr>
                      <w:rFonts w:ascii="Times New Roman" w:hAnsi="Times New Roman" w:cs="Times New Roman"/>
                      <w:sz w:val="24"/>
                      <w:szCs w:val="24"/>
                    </w:rPr>
                  </w:pPr>
                </w:p>
              </w:tc>
              <w:tc>
                <w:tcPr>
                  <w:tcW w:w="1706" w:type="dxa"/>
                </w:tcPr>
                <w:p w14:paraId="75CC1099" w14:textId="77777777" w:rsidR="00B52365" w:rsidRPr="00282E88" w:rsidRDefault="00B52365" w:rsidP="00B52365">
                  <w:pPr>
                    <w:jc w:val="both"/>
                    <w:rPr>
                      <w:rFonts w:ascii="Times New Roman" w:hAnsi="Times New Roman" w:cs="Times New Roman"/>
                      <w:sz w:val="24"/>
                      <w:szCs w:val="24"/>
                    </w:rPr>
                  </w:pPr>
                </w:p>
              </w:tc>
              <w:tc>
                <w:tcPr>
                  <w:tcW w:w="1706" w:type="dxa"/>
                </w:tcPr>
                <w:p w14:paraId="30A5B671" w14:textId="77777777" w:rsidR="00B52365" w:rsidRPr="00282E88" w:rsidRDefault="00B52365" w:rsidP="00B52365">
                  <w:pPr>
                    <w:jc w:val="both"/>
                    <w:rPr>
                      <w:rFonts w:ascii="Times New Roman" w:hAnsi="Times New Roman" w:cs="Times New Roman"/>
                      <w:sz w:val="24"/>
                      <w:szCs w:val="24"/>
                    </w:rPr>
                  </w:pPr>
                </w:p>
              </w:tc>
            </w:tr>
            <w:tr w:rsidR="00B52365" w:rsidRPr="00282E88" w14:paraId="1612B656" w14:textId="77777777" w:rsidTr="005806B8">
              <w:tc>
                <w:tcPr>
                  <w:tcW w:w="1131" w:type="dxa"/>
                </w:tcPr>
                <w:p w14:paraId="34194B47" w14:textId="77777777" w:rsidR="00B52365" w:rsidRPr="00282E88" w:rsidRDefault="00B52365" w:rsidP="00B52365">
                  <w:pPr>
                    <w:jc w:val="both"/>
                    <w:rPr>
                      <w:rFonts w:ascii="Times New Roman" w:hAnsi="Times New Roman" w:cs="Times New Roman"/>
                      <w:sz w:val="24"/>
                      <w:szCs w:val="24"/>
                    </w:rPr>
                  </w:pPr>
                </w:p>
              </w:tc>
              <w:tc>
                <w:tcPr>
                  <w:tcW w:w="1236" w:type="dxa"/>
                </w:tcPr>
                <w:p w14:paraId="4969AE8C" w14:textId="77777777" w:rsidR="00B52365" w:rsidRPr="00282E88" w:rsidRDefault="00B52365" w:rsidP="00B52365">
                  <w:pPr>
                    <w:jc w:val="both"/>
                    <w:rPr>
                      <w:rFonts w:ascii="Times New Roman" w:hAnsi="Times New Roman" w:cs="Times New Roman"/>
                      <w:sz w:val="24"/>
                      <w:szCs w:val="24"/>
                    </w:rPr>
                  </w:pPr>
                </w:p>
              </w:tc>
              <w:tc>
                <w:tcPr>
                  <w:tcW w:w="1429" w:type="dxa"/>
                </w:tcPr>
                <w:p w14:paraId="7659FCD5" w14:textId="77777777" w:rsidR="00B52365" w:rsidRPr="00282E88" w:rsidRDefault="00B52365" w:rsidP="00B52365">
                  <w:pPr>
                    <w:jc w:val="both"/>
                    <w:rPr>
                      <w:rFonts w:ascii="Times New Roman" w:hAnsi="Times New Roman" w:cs="Times New Roman"/>
                      <w:sz w:val="24"/>
                      <w:szCs w:val="24"/>
                    </w:rPr>
                  </w:pPr>
                </w:p>
              </w:tc>
              <w:tc>
                <w:tcPr>
                  <w:tcW w:w="1706" w:type="dxa"/>
                </w:tcPr>
                <w:p w14:paraId="75457E9F" w14:textId="77777777" w:rsidR="00B52365" w:rsidRPr="00282E88" w:rsidRDefault="00B52365" w:rsidP="00B52365">
                  <w:pPr>
                    <w:jc w:val="both"/>
                    <w:rPr>
                      <w:rFonts w:ascii="Times New Roman" w:hAnsi="Times New Roman" w:cs="Times New Roman"/>
                      <w:sz w:val="24"/>
                      <w:szCs w:val="24"/>
                    </w:rPr>
                  </w:pPr>
                </w:p>
              </w:tc>
              <w:tc>
                <w:tcPr>
                  <w:tcW w:w="1706" w:type="dxa"/>
                </w:tcPr>
                <w:p w14:paraId="061794B9" w14:textId="77777777" w:rsidR="00B52365" w:rsidRPr="00282E88" w:rsidRDefault="00B52365" w:rsidP="00B52365">
                  <w:pPr>
                    <w:jc w:val="both"/>
                    <w:rPr>
                      <w:rFonts w:ascii="Times New Roman" w:hAnsi="Times New Roman" w:cs="Times New Roman"/>
                      <w:sz w:val="24"/>
                      <w:szCs w:val="24"/>
                    </w:rPr>
                  </w:pPr>
                </w:p>
              </w:tc>
              <w:tc>
                <w:tcPr>
                  <w:tcW w:w="1706" w:type="dxa"/>
                </w:tcPr>
                <w:p w14:paraId="51B13387" w14:textId="77777777" w:rsidR="00B52365" w:rsidRPr="00282E88" w:rsidRDefault="00B52365" w:rsidP="00B52365">
                  <w:pPr>
                    <w:jc w:val="both"/>
                    <w:rPr>
                      <w:rFonts w:ascii="Times New Roman" w:hAnsi="Times New Roman" w:cs="Times New Roman"/>
                      <w:sz w:val="24"/>
                      <w:szCs w:val="24"/>
                    </w:rPr>
                  </w:pPr>
                </w:p>
              </w:tc>
            </w:tr>
          </w:tbl>
          <w:p w14:paraId="66E9B11F" w14:textId="77777777" w:rsidR="00B52365" w:rsidRPr="00282E88" w:rsidRDefault="00B52365" w:rsidP="00B52365">
            <w:pPr>
              <w:jc w:val="both"/>
              <w:rPr>
                <w:rFonts w:ascii="Times New Roman" w:hAnsi="Times New Roman" w:cs="Times New Roman"/>
                <w:sz w:val="24"/>
                <w:szCs w:val="24"/>
              </w:rPr>
            </w:pPr>
          </w:p>
        </w:tc>
      </w:tr>
      <w:tr w:rsidR="00B52365" w:rsidRPr="00282E88" w14:paraId="17E64C8A" w14:textId="77777777" w:rsidTr="00C03458">
        <w:tc>
          <w:tcPr>
            <w:tcW w:w="675" w:type="dxa"/>
          </w:tcPr>
          <w:p w14:paraId="6DD36E97" w14:textId="77777777" w:rsidR="00B52365" w:rsidRPr="00282E88" w:rsidRDefault="00B52365" w:rsidP="00B52365">
            <w:pPr>
              <w:tabs>
                <w:tab w:val="left" w:pos="567"/>
              </w:tabs>
              <w:jc w:val="center"/>
              <w:rPr>
                <w:rFonts w:ascii="Times New Roman" w:hAnsi="Times New Roman" w:cs="Times New Roman"/>
                <w:sz w:val="24"/>
                <w:szCs w:val="24"/>
              </w:rPr>
            </w:pPr>
            <w:r w:rsidRPr="00282E88">
              <w:rPr>
                <w:rFonts w:ascii="Times New Roman" w:hAnsi="Times New Roman" w:cs="Times New Roman"/>
                <w:sz w:val="24"/>
                <w:szCs w:val="24"/>
              </w:rPr>
              <w:t>16</w:t>
            </w:r>
          </w:p>
        </w:tc>
        <w:tc>
          <w:tcPr>
            <w:tcW w:w="9140" w:type="dxa"/>
            <w:gridSpan w:val="2"/>
          </w:tcPr>
          <w:p w14:paraId="63467976" w14:textId="646807F3" w:rsidR="00B52365" w:rsidRPr="00282E88" w:rsidRDefault="00B52365" w:rsidP="00B52365">
            <w:pPr>
              <w:pStyle w:val="ListParagraph"/>
              <w:tabs>
                <w:tab w:val="left" w:pos="567"/>
              </w:tabs>
              <w:ind w:left="0"/>
              <w:jc w:val="both"/>
              <w:rPr>
                <w:rFonts w:ascii="Times New Roman" w:hAnsi="Times New Roman" w:cs="Times New Roman"/>
                <w:sz w:val="24"/>
                <w:szCs w:val="24"/>
              </w:rPr>
            </w:pPr>
            <w:r w:rsidRPr="00282E88">
              <w:rPr>
                <w:rFonts w:ascii="Times New Roman" w:hAnsi="Times New Roman" w:cs="Times New Roman"/>
                <w:sz w:val="24"/>
                <w:szCs w:val="24"/>
              </w:rPr>
              <w:t>Details of last engagements - three each in</w:t>
            </w:r>
            <w:r w:rsidR="004A44AD">
              <w:rPr>
                <w:rFonts w:ascii="Times New Roman" w:hAnsi="Times New Roman" w:cs="Times New Roman"/>
                <w:sz w:val="24"/>
                <w:szCs w:val="24"/>
              </w:rPr>
              <w:t xml:space="preserve"> </w:t>
            </w:r>
            <w:r w:rsidRPr="00282E88">
              <w:rPr>
                <w:rFonts w:ascii="Times New Roman" w:hAnsi="Times New Roman" w:cs="Times New Roman"/>
                <w:sz w:val="24"/>
                <w:szCs w:val="24"/>
              </w:rPr>
              <w:t>land/ building/ plant &amp; machinery</w:t>
            </w:r>
            <w:r w:rsidR="00B15A12">
              <w:rPr>
                <w:rFonts w:ascii="Times New Roman" w:hAnsi="Times New Roman" w:cs="Times New Roman"/>
                <w:sz w:val="24"/>
                <w:szCs w:val="24"/>
              </w:rPr>
              <w:t xml:space="preserve"> in the </w:t>
            </w:r>
            <w:r w:rsidR="00B15A12" w:rsidRPr="004A44AD">
              <w:rPr>
                <w:rFonts w:ascii="Times New Roman" w:hAnsi="Times New Roman" w:cs="Times New Roman"/>
                <w:sz w:val="24"/>
                <w:szCs w:val="24"/>
              </w:rPr>
              <w:t xml:space="preserve">preceding </w:t>
            </w:r>
            <w:r w:rsidR="00C76825">
              <w:rPr>
                <w:rFonts w:ascii="Times New Roman" w:hAnsi="Times New Roman" w:cs="Times New Roman"/>
                <w:sz w:val="24"/>
                <w:szCs w:val="24"/>
              </w:rPr>
              <w:t>three</w:t>
            </w:r>
            <w:r w:rsidR="00B15A12" w:rsidRPr="004A44AD">
              <w:rPr>
                <w:rFonts w:ascii="Times New Roman" w:hAnsi="Times New Roman" w:cs="Times New Roman"/>
                <w:sz w:val="24"/>
                <w:szCs w:val="24"/>
              </w:rPr>
              <w:t xml:space="preserve"> financial years.</w:t>
            </w:r>
            <w:r w:rsidR="00B15A12" w:rsidRPr="00282E88">
              <w:rPr>
                <w:rFonts w:ascii="Times New Roman" w:hAnsi="Times New Roman" w:cs="Times New Roman"/>
                <w:sz w:val="24"/>
                <w:szCs w:val="24"/>
              </w:rPr>
              <w:t xml:space="preserve"> </w:t>
            </w:r>
            <w:r w:rsidRPr="00282E88">
              <w:rPr>
                <w:rFonts w:ascii="Times New Roman" w:hAnsi="Times New Roman" w:cs="Times New Roman"/>
                <w:sz w:val="24"/>
                <w:szCs w:val="24"/>
              </w:rPr>
              <w:t>(if required, the details may be provided as enclosure)</w:t>
            </w:r>
            <w:r w:rsidR="00B15A12">
              <w:rPr>
                <w:rFonts w:ascii="Times New Roman" w:hAnsi="Times New Roman" w:cs="Times New Roman"/>
                <w:sz w:val="24"/>
                <w:szCs w:val="24"/>
              </w:rPr>
              <w:t xml:space="preserve"> </w:t>
            </w:r>
          </w:p>
          <w:tbl>
            <w:tblPr>
              <w:tblStyle w:val="TableGrid"/>
              <w:tblW w:w="5000" w:type="pct"/>
              <w:tblLayout w:type="fixed"/>
              <w:tblLook w:val="04A0" w:firstRow="1" w:lastRow="0" w:firstColumn="1" w:lastColumn="0" w:noHBand="0" w:noVBand="1"/>
            </w:tblPr>
            <w:tblGrid>
              <w:gridCol w:w="596"/>
              <w:gridCol w:w="1792"/>
              <w:gridCol w:w="1583"/>
              <w:gridCol w:w="1289"/>
              <w:gridCol w:w="1174"/>
              <w:gridCol w:w="1108"/>
              <w:gridCol w:w="1372"/>
            </w:tblGrid>
            <w:tr w:rsidR="00B52365" w:rsidRPr="00282E88" w14:paraId="03A82791" w14:textId="77777777" w:rsidTr="005806B8">
              <w:tc>
                <w:tcPr>
                  <w:tcW w:w="596" w:type="dxa"/>
                  <w:shd w:val="clear" w:color="auto" w:fill="9CC2E5" w:themeFill="accent1" w:themeFillTint="99"/>
                </w:tcPr>
                <w:p w14:paraId="3E52D7D7"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proofErr w:type="spellStart"/>
                  <w:r w:rsidRPr="00282E88">
                    <w:rPr>
                      <w:rFonts w:ascii="Times New Roman" w:hAnsi="Times New Roman" w:cs="Times New Roman"/>
                      <w:sz w:val="24"/>
                      <w:szCs w:val="24"/>
                    </w:rPr>
                    <w:t>Sl.No</w:t>
                  </w:r>
                  <w:proofErr w:type="spellEnd"/>
                  <w:r w:rsidRPr="00282E88">
                    <w:rPr>
                      <w:rFonts w:ascii="Times New Roman" w:hAnsi="Times New Roman" w:cs="Times New Roman"/>
                      <w:sz w:val="24"/>
                      <w:szCs w:val="24"/>
                    </w:rPr>
                    <w:t>.</w:t>
                  </w:r>
                </w:p>
              </w:tc>
              <w:tc>
                <w:tcPr>
                  <w:tcW w:w="1792" w:type="dxa"/>
                  <w:shd w:val="clear" w:color="auto" w:fill="9CC2E5" w:themeFill="accent1" w:themeFillTint="99"/>
                </w:tcPr>
                <w:p w14:paraId="0B2F26CE" w14:textId="0605D9E9"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Client (Name of Bank/FI with address)</w:t>
                  </w:r>
                </w:p>
              </w:tc>
              <w:tc>
                <w:tcPr>
                  <w:tcW w:w="1583" w:type="dxa"/>
                  <w:shd w:val="clear" w:color="auto" w:fill="9CC2E5" w:themeFill="accent1" w:themeFillTint="99"/>
                </w:tcPr>
                <w:p w14:paraId="2AF05C31"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Class of asset (land/ building/ plant &amp; machinery)</w:t>
                  </w:r>
                </w:p>
              </w:tc>
              <w:tc>
                <w:tcPr>
                  <w:tcW w:w="1289" w:type="dxa"/>
                  <w:tcBorders>
                    <w:bottom w:val="single" w:sz="4" w:space="0" w:color="000000" w:themeColor="text1"/>
                  </w:tcBorders>
                  <w:shd w:val="clear" w:color="auto" w:fill="9CC2E5" w:themeFill="accent1" w:themeFillTint="99"/>
                </w:tcPr>
                <w:p w14:paraId="620D95D8"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Date of engagement</w:t>
                  </w:r>
                </w:p>
              </w:tc>
              <w:tc>
                <w:tcPr>
                  <w:tcW w:w="1174" w:type="dxa"/>
                  <w:tcBorders>
                    <w:bottom w:val="single" w:sz="4" w:space="0" w:color="000000" w:themeColor="text1"/>
                  </w:tcBorders>
                  <w:shd w:val="clear" w:color="auto" w:fill="9CC2E5" w:themeFill="accent1" w:themeFillTint="99"/>
                </w:tcPr>
                <w:p w14:paraId="3E3A7BB3"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Assessed value</w:t>
                  </w:r>
                </w:p>
                <w:p w14:paraId="64A86202" w14:textId="77832939"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(attach documentary proof)</w:t>
                  </w:r>
                </w:p>
              </w:tc>
              <w:tc>
                <w:tcPr>
                  <w:tcW w:w="1108" w:type="dxa"/>
                  <w:tcBorders>
                    <w:bottom w:val="single" w:sz="4" w:space="0" w:color="000000" w:themeColor="text1"/>
                  </w:tcBorders>
                  <w:shd w:val="clear" w:color="auto" w:fill="9CC2E5" w:themeFill="accent1" w:themeFillTint="99"/>
                </w:tcPr>
                <w:p w14:paraId="2AC4DAB8"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Gross receipts</w:t>
                  </w:r>
                </w:p>
              </w:tc>
              <w:tc>
                <w:tcPr>
                  <w:tcW w:w="1372" w:type="dxa"/>
                  <w:tcBorders>
                    <w:bottom w:val="single" w:sz="4" w:space="0" w:color="000000" w:themeColor="text1"/>
                  </w:tcBorders>
                  <w:shd w:val="clear" w:color="auto" w:fill="9CC2E5" w:themeFill="accent1" w:themeFillTint="99"/>
                </w:tcPr>
                <w:p w14:paraId="5D077F36"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Details</w:t>
                  </w:r>
                </w:p>
              </w:tc>
            </w:tr>
            <w:tr w:rsidR="00B52365" w:rsidRPr="00282E88" w14:paraId="18384075" w14:textId="77777777" w:rsidTr="005806B8">
              <w:tc>
                <w:tcPr>
                  <w:tcW w:w="596" w:type="dxa"/>
                </w:tcPr>
                <w:p w14:paraId="65029D32"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1</w:t>
                  </w:r>
                </w:p>
              </w:tc>
              <w:tc>
                <w:tcPr>
                  <w:tcW w:w="1792" w:type="dxa"/>
                </w:tcPr>
                <w:p w14:paraId="305577DC"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59E3ED97"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181E9C50"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695F7676"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0E507F10"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41273565"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2FC33912" w14:textId="77777777" w:rsidTr="005806B8">
              <w:tc>
                <w:tcPr>
                  <w:tcW w:w="596" w:type="dxa"/>
                </w:tcPr>
                <w:p w14:paraId="410D7709"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2</w:t>
                  </w:r>
                </w:p>
              </w:tc>
              <w:tc>
                <w:tcPr>
                  <w:tcW w:w="1792" w:type="dxa"/>
                </w:tcPr>
                <w:p w14:paraId="3C9C6664"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5710E72A"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3E81121F"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78A0FD42"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5320D08D"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2CED8991"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3130C1FB" w14:textId="77777777" w:rsidTr="005806B8">
              <w:tc>
                <w:tcPr>
                  <w:tcW w:w="596" w:type="dxa"/>
                </w:tcPr>
                <w:p w14:paraId="6F71469F"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3</w:t>
                  </w:r>
                </w:p>
              </w:tc>
              <w:tc>
                <w:tcPr>
                  <w:tcW w:w="1792" w:type="dxa"/>
                </w:tcPr>
                <w:p w14:paraId="67AF2EDB"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46A57361"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544838B0"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71B399B7"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121D0342"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7E12C587"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27A6297B" w14:textId="77777777" w:rsidTr="005806B8">
              <w:tc>
                <w:tcPr>
                  <w:tcW w:w="596" w:type="dxa"/>
                </w:tcPr>
                <w:p w14:paraId="368E906D"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lastRenderedPageBreak/>
                    <w:t>4</w:t>
                  </w:r>
                </w:p>
              </w:tc>
              <w:tc>
                <w:tcPr>
                  <w:tcW w:w="1792" w:type="dxa"/>
                </w:tcPr>
                <w:p w14:paraId="16478210"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505558D5"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753DC5FB"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5DE12FE2"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22F6DB21"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73413549"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7E27BC15" w14:textId="77777777" w:rsidTr="005806B8">
              <w:tc>
                <w:tcPr>
                  <w:tcW w:w="596" w:type="dxa"/>
                </w:tcPr>
                <w:p w14:paraId="2C92262E"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5</w:t>
                  </w:r>
                </w:p>
              </w:tc>
              <w:tc>
                <w:tcPr>
                  <w:tcW w:w="1792" w:type="dxa"/>
                </w:tcPr>
                <w:p w14:paraId="7DCF8C06"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1E3BAFCD"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72D41B6B"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4E2CD0CE"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28534F45"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1F14DB24"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4D689812" w14:textId="77777777" w:rsidTr="005806B8">
              <w:tc>
                <w:tcPr>
                  <w:tcW w:w="596" w:type="dxa"/>
                </w:tcPr>
                <w:p w14:paraId="556760D2"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6</w:t>
                  </w:r>
                </w:p>
              </w:tc>
              <w:tc>
                <w:tcPr>
                  <w:tcW w:w="1792" w:type="dxa"/>
                </w:tcPr>
                <w:p w14:paraId="79FA4768"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119248EF"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3404BEE2"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351BB793"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035E4338"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52457364"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41B7DA37" w14:textId="77777777" w:rsidTr="005806B8">
              <w:tc>
                <w:tcPr>
                  <w:tcW w:w="596" w:type="dxa"/>
                </w:tcPr>
                <w:p w14:paraId="409ED516"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7</w:t>
                  </w:r>
                </w:p>
              </w:tc>
              <w:tc>
                <w:tcPr>
                  <w:tcW w:w="1792" w:type="dxa"/>
                </w:tcPr>
                <w:p w14:paraId="28619212"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422D97A7"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6A1FB6B6"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5DB1442C"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749146F0"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045B682B"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6C02DB2B" w14:textId="77777777" w:rsidTr="005806B8">
              <w:tc>
                <w:tcPr>
                  <w:tcW w:w="596" w:type="dxa"/>
                </w:tcPr>
                <w:p w14:paraId="453B4A58"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8</w:t>
                  </w:r>
                </w:p>
              </w:tc>
              <w:tc>
                <w:tcPr>
                  <w:tcW w:w="1792" w:type="dxa"/>
                </w:tcPr>
                <w:p w14:paraId="0E9FEE0F"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287C71FE"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492DEE1F"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0214F4BB"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78FD58C3"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2A431ED7"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r w:rsidR="00B52365" w:rsidRPr="00282E88" w14:paraId="4912916F" w14:textId="77777777" w:rsidTr="005806B8">
              <w:tc>
                <w:tcPr>
                  <w:tcW w:w="596" w:type="dxa"/>
                </w:tcPr>
                <w:p w14:paraId="449F023F" w14:textId="77777777" w:rsidR="00B52365" w:rsidRPr="00282E88" w:rsidRDefault="00B52365" w:rsidP="00B52365">
                  <w:pPr>
                    <w:pStyle w:val="ListParagraph"/>
                    <w:tabs>
                      <w:tab w:val="left" w:pos="567"/>
                    </w:tabs>
                    <w:ind w:left="0"/>
                    <w:jc w:val="center"/>
                    <w:rPr>
                      <w:rFonts w:ascii="Times New Roman" w:hAnsi="Times New Roman" w:cs="Times New Roman"/>
                      <w:sz w:val="24"/>
                      <w:szCs w:val="24"/>
                    </w:rPr>
                  </w:pPr>
                  <w:r w:rsidRPr="00282E88">
                    <w:rPr>
                      <w:rFonts w:ascii="Times New Roman" w:hAnsi="Times New Roman" w:cs="Times New Roman"/>
                      <w:sz w:val="24"/>
                      <w:szCs w:val="24"/>
                    </w:rPr>
                    <w:t>9</w:t>
                  </w:r>
                </w:p>
              </w:tc>
              <w:tc>
                <w:tcPr>
                  <w:tcW w:w="1792" w:type="dxa"/>
                </w:tcPr>
                <w:p w14:paraId="23260E05"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583" w:type="dxa"/>
                </w:tcPr>
                <w:p w14:paraId="05F49536"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289" w:type="dxa"/>
                  <w:shd w:val="clear" w:color="auto" w:fill="FFFFFF" w:themeFill="background1"/>
                </w:tcPr>
                <w:p w14:paraId="130CDF5C"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74" w:type="dxa"/>
                  <w:shd w:val="clear" w:color="auto" w:fill="FFFFFF" w:themeFill="background1"/>
                </w:tcPr>
                <w:p w14:paraId="6FE17C60"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108" w:type="dxa"/>
                  <w:shd w:val="clear" w:color="auto" w:fill="FFFFFF" w:themeFill="background1"/>
                </w:tcPr>
                <w:p w14:paraId="386D524E"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c>
                <w:tcPr>
                  <w:tcW w:w="1372" w:type="dxa"/>
                  <w:shd w:val="clear" w:color="auto" w:fill="FFFFFF" w:themeFill="background1"/>
                </w:tcPr>
                <w:p w14:paraId="54FB55AC" w14:textId="77777777" w:rsidR="00B52365" w:rsidRPr="00282E88" w:rsidRDefault="00B52365" w:rsidP="00B52365">
                  <w:pPr>
                    <w:pStyle w:val="ListParagraph"/>
                    <w:tabs>
                      <w:tab w:val="left" w:pos="567"/>
                    </w:tabs>
                    <w:ind w:left="0"/>
                    <w:jc w:val="both"/>
                    <w:rPr>
                      <w:rFonts w:ascii="Times New Roman" w:hAnsi="Times New Roman" w:cs="Times New Roman"/>
                      <w:sz w:val="24"/>
                      <w:szCs w:val="24"/>
                    </w:rPr>
                  </w:pPr>
                </w:p>
              </w:tc>
            </w:tr>
          </w:tbl>
          <w:p w14:paraId="68622304" w14:textId="77777777" w:rsidR="00B52365" w:rsidRPr="00282E88" w:rsidRDefault="00B52365" w:rsidP="00B52365">
            <w:pPr>
              <w:tabs>
                <w:tab w:val="left" w:pos="567"/>
              </w:tabs>
              <w:jc w:val="both"/>
              <w:rPr>
                <w:rFonts w:ascii="Times New Roman" w:hAnsi="Times New Roman" w:cs="Times New Roman"/>
                <w:sz w:val="24"/>
                <w:szCs w:val="24"/>
              </w:rPr>
            </w:pPr>
          </w:p>
        </w:tc>
      </w:tr>
    </w:tbl>
    <w:p w14:paraId="676D28CB" w14:textId="77777777" w:rsidR="00C13B9D" w:rsidRPr="00282E88" w:rsidRDefault="00C13B9D" w:rsidP="005C48F1">
      <w:pPr>
        <w:pStyle w:val="ListParagraph"/>
        <w:tabs>
          <w:tab w:val="left" w:pos="567"/>
        </w:tabs>
        <w:spacing w:after="0" w:line="240" w:lineRule="auto"/>
        <w:ind w:left="0"/>
        <w:jc w:val="both"/>
        <w:rPr>
          <w:rFonts w:ascii="Times New Roman" w:hAnsi="Times New Roman" w:cs="Times New Roman"/>
          <w:sz w:val="24"/>
          <w:szCs w:val="24"/>
        </w:rPr>
      </w:pPr>
      <w:r w:rsidRPr="00282E88">
        <w:rPr>
          <w:rFonts w:ascii="Times New Roman" w:hAnsi="Times New Roman" w:cs="Times New Roman"/>
          <w:sz w:val="24"/>
          <w:szCs w:val="24"/>
        </w:rPr>
        <w:lastRenderedPageBreak/>
        <w:t>I/we declare that:</w:t>
      </w:r>
    </w:p>
    <w:p w14:paraId="61C2D3E1"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declare that the particulars furnished above are true to the best of my/our knowledge and belief, and any incorrect information furnished may lead to cancellation of my/our application for empanelment with KSIDC.</w:t>
      </w:r>
    </w:p>
    <w:p w14:paraId="0A473A4E"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understand and accept that empanelment shall be at the discretion of KSIDC as per its requirement and KSIDC has a right to reject our application without assigning any reasons therefore.</w:t>
      </w:r>
    </w:p>
    <w:p w14:paraId="69947476"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shall submit the reports as per standard formats prescribed by KSIDC with correct and full information and without negligence;</w:t>
      </w:r>
    </w:p>
    <w:p w14:paraId="7F44C08F"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If my/our application for empanelment in KSIDC is considered favorably, I/We shall abide by all the terms &amp; conditions stated here in as well as other terms &amp; conditions prescribed by KSIDC from time to time;</w:t>
      </w:r>
    </w:p>
    <w:p w14:paraId="0B9C2B28"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understand that Empanelment as such does not guarantee award of valuation assignments by KSIDC;</w:t>
      </w:r>
    </w:p>
    <w:p w14:paraId="01306518"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understand that Entrustment of valuation assignment is subject to periodical review by KSIDC;</w:t>
      </w:r>
    </w:p>
    <w:p w14:paraId="38A2E8BD"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understand that KSIDC reserves the right to delete/cancel the empanelment/stop awarding future assignments without prior notice or assigning any reasons whatsoever;</w:t>
      </w:r>
    </w:p>
    <w:p w14:paraId="5CC77C24"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The valuation shall be conducted on the basis of accepted principles as also the criterial/terms of reference specified by KSIDC from time to time;</w:t>
      </w:r>
    </w:p>
    <w:p w14:paraId="6BF26271"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The valuation report shall reveal true &amp; fair assessment keeping in view the market conditions and the report shall be submitted in the prescribed format, if any;</w:t>
      </w:r>
    </w:p>
    <w:p w14:paraId="4CB7826F"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shall maintain secrecy of the business allotted by KSIDC;</w:t>
      </w:r>
    </w:p>
    <w:p w14:paraId="3713C00E"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shall not enter into any financial transaction with KSIDC’s borrowers to the detriment of KSIDC’s interest;</w:t>
      </w:r>
    </w:p>
    <w:p w14:paraId="0BBBA9DD"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Under no circumstances, I/we shall use the name or logo of KSIDC in our correspondence with other banks;</w:t>
      </w:r>
    </w:p>
    <w:p w14:paraId="39702F6B"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If any wrong certification is detected, I/We hereby consent that KSIDC may take steps as deemed fit;</w:t>
      </w:r>
    </w:p>
    <w:p w14:paraId="1FD7F530"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undertake to keep KSIDC informed of any events or happenings which would make me ineligible for empanelment as a valuer;</w:t>
      </w:r>
    </w:p>
    <w:p w14:paraId="3AE5F9B2"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have not concealed or suppressed any material information, facts and record and I have made a complete and full disclosure;</w:t>
      </w:r>
    </w:p>
    <w:p w14:paraId="23A8F18A"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shall strictly observe the laws against fraud and corruption in force in India namely “Prevention of Corruption Act 1988”</w:t>
      </w:r>
    </w:p>
    <w:p w14:paraId="234706BD" w14:textId="662EDEC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am/are a citizen/incorporated/registered in India;</w:t>
      </w:r>
    </w:p>
    <w:p w14:paraId="76DA3EB3"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have not been convicted of any offence and sentenced to a term of imprisonment;</w:t>
      </w:r>
    </w:p>
    <w:p w14:paraId="2DA44227"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have not been found guilty of misconduct in professional capacity;</w:t>
      </w:r>
    </w:p>
    <w:p w14:paraId="118AA604" w14:textId="77777777" w:rsidR="00C13B9D" w:rsidRPr="00282E88"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am/are not an undischarged insolvent; and</w:t>
      </w:r>
    </w:p>
    <w:p w14:paraId="0F0FA4BF" w14:textId="67D3C5A6" w:rsidR="00C13B9D" w:rsidRDefault="00C13B9D" w:rsidP="005806B8">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282E88">
        <w:rPr>
          <w:rFonts w:ascii="Times New Roman" w:hAnsi="Times New Roman" w:cs="Times New Roman"/>
          <w:sz w:val="24"/>
          <w:szCs w:val="24"/>
        </w:rPr>
        <w:t>I/We have not been convicted of an offence connected with any proceeding under the Income Tax Act 1961, Wealth Tax Act 1957 of Gift Tax Act 1958.</w:t>
      </w:r>
    </w:p>
    <w:p w14:paraId="3C75C257" w14:textId="353E92B0" w:rsidR="00C13B9D" w:rsidRPr="001F030E" w:rsidRDefault="001F030E" w:rsidP="001F030E">
      <w:pPr>
        <w:pStyle w:val="ListParagraph"/>
        <w:numPr>
          <w:ilvl w:val="0"/>
          <w:numId w:val="39"/>
        </w:numPr>
        <w:tabs>
          <w:tab w:val="left" w:pos="567"/>
        </w:tabs>
        <w:spacing w:after="0" w:line="240" w:lineRule="auto"/>
        <w:ind w:left="567"/>
        <w:jc w:val="both"/>
        <w:rPr>
          <w:rFonts w:ascii="Times New Roman" w:hAnsi="Times New Roman" w:cs="Times New Roman"/>
          <w:sz w:val="24"/>
          <w:szCs w:val="24"/>
        </w:rPr>
      </w:pPr>
      <w:r w:rsidRPr="001F030E">
        <w:rPr>
          <w:rFonts w:ascii="Times New Roman" w:hAnsi="Times New Roman" w:cs="Times New Roman"/>
          <w:sz w:val="24"/>
          <w:szCs w:val="24"/>
        </w:rPr>
        <w:t xml:space="preserve">I/ We </w:t>
      </w:r>
      <w:r>
        <w:rPr>
          <w:rFonts w:ascii="Times New Roman" w:hAnsi="Times New Roman" w:cs="Times New Roman"/>
          <w:sz w:val="24"/>
          <w:szCs w:val="24"/>
        </w:rPr>
        <w:t>have not been</w:t>
      </w:r>
      <w:r w:rsidRPr="001F030E">
        <w:rPr>
          <w:rFonts w:ascii="Times New Roman" w:hAnsi="Times New Roman" w:cs="Times New Roman"/>
          <w:sz w:val="24"/>
          <w:szCs w:val="24"/>
        </w:rPr>
        <w:t xml:space="preserve"> blacklisted or debarred or suspended by Government or any PSU/ CPSU or any semi government agencies / Banks / Financial Institutions for whatever reason, to continue in the valuation engagement/ empanelment.</w:t>
      </w:r>
    </w:p>
    <w:p w14:paraId="0CAD6816" w14:textId="77777777" w:rsidR="00C13B9D" w:rsidRPr="00282E88" w:rsidRDefault="00C13B9D" w:rsidP="005C48F1">
      <w:pPr>
        <w:pStyle w:val="ListParagraph"/>
        <w:tabs>
          <w:tab w:val="left" w:pos="567"/>
        </w:tabs>
        <w:spacing w:after="0" w:line="240" w:lineRule="auto"/>
        <w:ind w:left="0"/>
        <w:jc w:val="both"/>
        <w:rPr>
          <w:rFonts w:ascii="Times New Roman" w:hAnsi="Times New Roman" w:cs="Times New Roman"/>
          <w:sz w:val="24"/>
          <w:szCs w:val="24"/>
        </w:rPr>
      </w:pPr>
      <w:r w:rsidRPr="00282E88">
        <w:rPr>
          <w:rFonts w:ascii="Times New Roman" w:hAnsi="Times New Roman" w:cs="Times New Roman"/>
          <w:sz w:val="24"/>
          <w:szCs w:val="24"/>
        </w:rPr>
        <w:t>Date:</w:t>
      </w:r>
    </w:p>
    <w:p w14:paraId="7EF0CD08" w14:textId="0C65B988" w:rsidR="00C13B9D" w:rsidRPr="00282E88" w:rsidRDefault="00C13B9D" w:rsidP="005C48F1">
      <w:pPr>
        <w:pStyle w:val="ListParagraph"/>
        <w:tabs>
          <w:tab w:val="left" w:pos="567"/>
        </w:tabs>
        <w:spacing w:after="0" w:line="240" w:lineRule="auto"/>
        <w:ind w:left="0"/>
        <w:jc w:val="both"/>
        <w:rPr>
          <w:rFonts w:ascii="Times New Roman" w:hAnsi="Times New Roman" w:cs="Times New Roman"/>
          <w:sz w:val="24"/>
          <w:szCs w:val="24"/>
        </w:rPr>
      </w:pPr>
      <w:r w:rsidRPr="00282E88">
        <w:rPr>
          <w:rFonts w:ascii="Times New Roman" w:hAnsi="Times New Roman" w:cs="Times New Roman"/>
          <w:sz w:val="24"/>
          <w:szCs w:val="24"/>
        </w:rPr>
        <w:t>Place:</w:t>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r>
      <w:r w:rsidR="0087538F" w:rsidRPr="00282E88">
        <w:rPr>
          <w:rFonts w:ascii="Times New Roman" w:hAnsi="Times New Roman" w:cs="Times New Roman"/>
          <w:sz w:val="24"/>
          <w:szCs w:val="24"/>
        </w:rPr>
        <w:tab/>
      </w:r>
      <w:r w:rsidR="001F030E">
        <w:rPr>
          <w:rFonts w:ascii="Times New Roman" w:hAnsi="Times New Roman" w:cs="Times New Roman"/>
          <w:sz w:val="24"/>
          <w:szCs w:val="24"/>
        </w:rPr>
        <w:tab/>
      </w:r>
      <w:r w:rsidR="001F030E">
        <w:rPr>
          <w:rFonts w:ascii="Times New Roman" w:hAnsi="Times New Roman" w:cs="Times New Roman"/>
          <w:sz w:val="24"/>
          <w:szCs w:val="24"/>
        </w:rPr>
        <w:tab/>
      </w:r>
      <w:r w:rsidRPr="00282E88">
        <w:rPr>
          <w:rFonts w:ascii="Times New Roman" w:hAnsi="Times New Roman" w:cs="Times New Roman"/>
          <w:sz w:val="24"/>
          <w:szCs w:val="24"/>
        </w:rPr>
        <w:t>Signature of the applicant</w:t>
      </w:r>
    </w:p>
    <w:p w14:paraId="76F6B625" w14:textId="77777777" w:rsidR="00C13B9D" w:rsidRPr="00282E88" w:rsidRDefault="00C13B9D" w:rsidP="005C48F1">
      <w:pPr>
        <w:pStyle w:val="ListParagraph"/>
        <w:tabs>
          <w:tab w:val="left" w:pos="567"/>
        </w:tabs>
        <w:spacing w:after="0" w:line="240" w:lineRule="auto"/>
        <w:ind w:left="0"/>
        <w:jc w:val="right"/>
        <w:rPr>
          <w:rFonts w:ascii="Times New Roman" w:hAnsi="Times New Roman" w:cs="Times New Roman"/>
          <w:i/>
          <w:iCs/>
          <w:sz w:val="24"/>
          <w:szCs w:val="24"/>
        </w:rPr>
      </w:pPr>
      <w:r w:rsidRPr="00282E88">
        <w:rPr>
          <w:rFonts w:ascii="Times New Roman" w:hAnsi="Times New Roman" w:cs="Times New Roman"/>
          <w:i/>
          <w:iCs/>
          <w:sz w:val="24"/>
          <w:szCs w:val="24"/>
        </w:rPr>
        <w:t>(To be signed by the individual/authorized signatory of the entity)</w:t>
      </w:r>
    </w:p>
    <w:p w14:paraId="0854A828" w14:textId="198F430F" w:rsidR="00C13B9D" w:rsidRPr="00282E88" w:rsidRDefault="00C13B9D" w:rsidP="00946AE7">
      <w:pPr>
        <w:spacing w:after="0" w:line="240" w:lineRule="auto"/>
        <w:jc w:val="right"/>
        <w:rPr>
          <w:rFonts w:ascii="Times New Roman" w:hAnsi="Times New Roman" w:cs="Times New Roman"/>
          <w:b/>
          <w:iCs/>
          <w:sz w:val="24"/>
          <w:szCs w:val="24"/>
        </w:rPr>
      </w:pPr>
      <w:r w:rsidRPr="00282E88">
        <w:rPr>
          <w:rFonts w:ascii="Times New Roman" w:hAnsi="Times New Roman" w:cs="Times New Roman"/>
          <w:i/>
          <w:iCs/>
          <w:sz w:val="24"/>
          <w:szCs w:val="24"/>
        </w:rPr>
        <w:br w:type="page"/>
      </w:r>
      <w:r w:rsidRPr="00282E88">
        <w:rPr>
          <w:rFonts w:ascii="Times New Roman" w:hAnsi="Times New Roman" w:cs="Times New Roman"/>
          <w:b/>
          <w:iCs/>
          <w:sz w:val="24"/>
          <w:szCs w:val="24"/>
        </w:rPr>
        <w:lastRenderedPageBreak/>
        <w:t>Annexure I</w:t>
      </w:r>
      <w:r w:rsidR="00946AE7">
        <w:rPr>
          <w:rFonts w:ascii="Times New Roman" w:hAnsi="Times New Roman" w:cs="Times New Roman"/>
          <w:b/>
          <w:iCs/>
          <w:sz w:val="24"/>
          <w:szCs w:val="24"/>
        </w:rPr>
        <w:t>II</w:t>
      </w:r>
    </w:p>
    <w:p w14:paraId="32C3BD28" w14:textId="77777777" w:rsidR="00C13B9D" w:rsidRPr="00282E88" w:rsidRDefault="00C13B9D" w:rsidP="005C48F1">
      <w:pPr>
        <w:pStyle w:val="ListParagraph"/>
        <w:tabs>
          <w:tab w:val="left" w:pos="567"/>
        </w:tabs>
        <w:spacing w:after="0" w:line="240" w:lineRule="auto"/>
        <w:ind w:left="0"/>
        <w:jc w:val="center"/>
        <w:rPr>
          <w:rFonts w:ascii="Times New Roman" w:hAnsi="Times New Roman" w:cs="Times New Roman"/>
          <w:b/>
          <w:bCs/>
          <w:sz w:val="24"/>
          <w:szCs w:val="24"/>
        </w:rPr>
      </w:pPr>
    </w:p>
    <w:p w14:paraId="44990ACB" w14:textId="77777777" w:rsidR="00946AE7" w:rsidRPr="00282E88" w:rsidRDefault="00946AE7" w:rsidP="00946AE7">
      <w:pPr>
        <w:spacing w:after="0" w:line="240" w:lineRule="auto"/>
        <w:jc w:val="center"/>
        <w:rPr>
          <w:rFonts w:ascii="Times New Roman" w:hAnsi="Times New Roman" w:cs="Times New Roman"/>
          <w:b/>
          <w:iCs/>
          <w:sz w:val="24"/>
          <w:szCs w:val="24"/>
        </w:rPr>
      </w:pPr>
      <w:r w:rsidRPr="00282E88">
        <w:rPr>
          <w:rFonts w:ascii="Times New Roman" w:hAnsi="Times New Roman" w:cs="Times New Roman"/>
          <w:b/>
          <w:iCs/>
          <w:sz w:val="24"/>
          <w:szCs w:val="24"/>
        </w:rPr>
        <w:t>Documentary Proof</w:t>
      </w:r>
      <w:r>
        <w:rPr>
          <w:rFonts w:ascii="Times New Roman" w:hAnsi="Times New Roman" w:cs="Times New Roman"/>
          <w:b/>
          <w:iCs/>
          <w:sz w:val="24"/>
          <w:szCs w:val="24"/>
        </w:rPr>
        <w:t xml:space="preserve">/ </w:t>
      </w:r>
      <w:r w:rsidRPr="007E45AD">
        <w:rPr>
          <w:rFonts w:ascii="Times New Roman" w:hAnsi="Times New Roman" w:cs="Times New Roman"/>
          <w:b/>
          <w:iCs/>
          <w:sz w:val="24"/>
          <w:szCs w:val="24"/>
        </w:rPr>
        <w:t>E</w:t>
      </w:r>
      <w:r w:rsidRPr="007E45AD">
        <w:rPr>
          <w:rFonts w:ascii="Times New Roman" w:eastAsia="Times New Roman" w:hAnsi="Times New Roman" w:cs="Times New Roman"/>
          <w:b/>
          <w:sz w:val="24"/>
          <w:szCs w:val="24"/>
        </w:rPr>
        <w:t>nclosure checklist</w:t>
      </w:r>
      <w:r>
        <w:rPr>
          <w:rFonts w:ascii="Times New Roman" w:eastAsia="Times New Roman" w:hAnsi="Times New Roman" w:cs="Times New Roman"/>
          <w:b/>
          <w:sz w:val="24"/>
          <w:szCs w:val="24"/>
        </w:rPr>
        <w:t xml:space="preserve"> </w:t>
      </w:r>
      <w:r w:rsidRPr="00282E88">
        <w:rPr>
          <w:rFonts w:ascii="Times New Roman" w:hAnsi="Times New Roman" w:cs="Times New Roman"/>
          <w:b/>
          <w:bCs/>
          <w:sz w:val="24"/>
          <w:szCs w:val="24"/>
        </w:rPr>
        <w:t>(To be checked / Tick marked)</w:t>
      </w:r>
    </w:p>
    <w:p w14:paraId="3E3FD574" w14:textId="77777777" w:rsidR="00946AE7" w:rsidRPr="00282E88" w:rsidRDefault="00946AE7" w:rsidP="00946AE7">
      <w:pPr>
        <w:spacing w:after="0" w:line="240" w:lineRule="auto"/>
        <w:jc w:val="center"/>
        <w:rPr>
          <w:rFonts w:ascii="Times New Roman" w:hAnsi="Times New Roman" w:cs="Times New Roman"/>
          <w:b/>
          <w:iCs/>
          <w:sz w:val="24"/>
          <w:szCs w:val="24"/>
        </w:rPr>
      </w:pPr>
    </w:p>
    <w:tbl>
      <w:tblPr>
        <w:tblStyle w:val="TableGrid"/>
        <w:tblW w:w="5426" w:type="pct"/>
        <w:tblInd w:w="-815" w:type="dxa"/>
        <w:tblLook w:val="04A0" w:firstRow="1" w:lastRow="0" w:firstColumn="1" w:lastColumn="0" w:noHBand="0" w:noVBand="1"/>
      </w:tblPr>
      <w:tblGrid>
        <w:gridCol w:w="549"/>
        <w:gridCol w:w="2656"/>
        <w:gridCol w:w="7836"/>
      </w:tblGrid>
      <w:tr w:rsidR="00946AE7" w:rsidRPr="00282E88" w14:paraId="326222DD" w14:textId="77777777" w:rsidTr="003A3BC3">
        <w:tc>
          <w:tcPr>
            <w:tcW w:w="534" w:type="dxa"/>
          </w:tcPr>
          <w:p w14:paraId="31EC9676"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Sl. No</w:t>
            </w:r>
          </w:p>
        </w:tc>
        <w:tc>
          <w:tcPr>
            <w:tcW w:w="2582" w:type="dxa"/>
          </w:tcPr>
          <w:p w14:paraId="5C55061B"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Particulars</w:t>
            </w:r>
          </w:p>
        </w:tc>
        <w:tc>
          <w:tcPr>
            <w:tcW w:w="7617" w:type="dxa"/>
          </w:tcPr>
          <w:p w14:paraId="44D82076"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Documentary Proof</w:t>
            </w:r>
            <w:r>
              <w:rPr>
                <w:rFonts w:ascii="Times New Roman" w:hAnsi="Times New Roman" w:cs="Times New Roman"/>
                <w:sz w:val="24"/>
                <w:szCs w:val="24"/>
              </w:rPr>
              <w:t xml:space="preserve">/ </w:t>
            </w:r>
            <w:r w:rsidRPr="007E45AD">
              <w:rPr>
                <w:rFonts w:ascii="Times New Roman" w:hAnsi="Times New Roman" w:cs="Times New Roman"/>
                <w:sz w:val="24"/>
                <w:szCs w:val="24"/>
              </w:rPr>
              <w:t>Enclosure checklist</w:t>
            </w:r>
          </w:p>
        </w:tc>
      </w:tr>
      <w:tr w:rsidR="00946AE7" w:rsidRPr="00282E88" w14:paraId="45E7869F" w14:textId="77777777" w:rsidTr="003A3BC3">
        <w:tc>
          <w:tcPr>
            <w:tcW w:w="534" w:type="dxa"/>
          </w:tcPr>
          <w:p w14:paraId="79E04383"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1</w:t>
            </w:r>
          </w:p>
        </w:tc>
        <w:tc>
          <w:tcPr>
            <w:tcW w:w="2582" w:type="dxa"/>
          </w:tcPr>
          <w:p w14:paraId="2B8AE084"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Proof of Identity/ Existence</w:t>
            </w:r>
            <w:r>
              <w:rPr>
                <w:rFonts w:ascii="Times New Roman" w:hAnsi="Times New Roman" w:cs="Times New Roman"/>
                <w:sz w:val="24"/>
                <w:szCs w:val="24"/>
              </w:rPr>
              <w:t>/ Age</w:t>
            </w:r>
          </w:p>
        </w:tc>
        <w:tc>
          <w:tcPr>
            <w:tcW w:w="7617" w:type="dxa"/>
          </w:tcPr>
          <w:p w14:paraId="09D3FF66"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w:t>
            </w:r>
            <w:r>
              <w:rPr>
                <w:rFonts w:ascii="Times New Roman" w:hAnsi="Times New Roman" w:cs="Times New Roman"/>
                <w:sz w:val="24"/>
                <w:szCs w:val="24"/>
              </w:rPr>
              <w:t>ies</w:t>
            </w:r>
            <w:r w:rsidRPr="00282E88">
              <w:rPr>
                <w:rFonts w:ascii="Times New Roman" w:hAnsi="Times New Roman" w:cs="Times New Roman"/>
                <w:sz w:val="24"/>
                <w:szCs w:val="24"/>
              </w:rPr>
              <w:t xml:space="preserve"> of</w:t>
            </w:r>
          </w:p>
          <w:p w14:paraId="24F99E8F"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 Passport/ Election Card/ Aadhar Card for individuals &amp; key persons</w:t>
            </w:r>
          </w:p>
          <w:p w14:paraId="174497C3"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 Partnership Deed/ Registration Certificate for regd. firms</w:t>
            </w:r>
          </w:p>
          <w:p w14:paraId="3D7ED614" w14:textId="77777777" w:rsidR="00946AE7" w:rsidRPr="00282E88" w:rsidRDefault="00946AE7" w:rsidP="003A3BC3">
            <w:pPr>
              <w:jc w:val="both"/>
              <w:rPr>
                <w:rFonts w:ascii="Times New Roman" w:hAnsi="Times New Roman" w:cs="Times New Roman"/>
                <w:b/>
                <w:sz w:val="24"/>
                <w:szCs w:val="24"/>
              </w:rPr>
            </w:pPr>
            <w:r w:rsidRPr="00282E88">
              <w:rPr>
                <w:rFonts w:ascii="Times New Roman" w:hAnsi="Times New Roman" w:cs="Times New Roman"/>
                <w:sz w:val="24"/>
                <w:szCs w:val="24"/>
              </w:rPr>
              <w:t>• Certificate of Incorporation for Registered valuer entities</w:t>
            </w:r>
          </w:p>
        </w:tc>
      </w:tr>
      <w:tr w:rsidR="00946AE7" w:rsidRPr="00282E88" w14:paraId="44B6D629" w14:textId="77777777" w:rsidTr="003A3BC3">
        <w:tc>
          <w:tcPr>
            <w:tcW w:w="534" w:type="dxa"/>
          </w:tcPr>
          <w:p w14:paraId="5E2454EE"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2</w:t>
            </w:r>
          </w:p>
        </w:tc>
        <w:tc>
          <w:tcPr>
            <w:tcW w:w="2582" w:type="dxa"/>
          </w:tcPr>
          <w:p w14:paraId="32DB2021" w14:textId="3D4D9DF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Qualification</w:t>
            </w:r>
            <w:r w:rsidR="001F2878">
              <w:rPr>
                <w:rFonts w:ascii="Times New Roman" w:hAnsi="Times New Roman" w:cs="Times New Roman"/>
                <w:sz w:val="24"/>
                <w:szCs w:val="24"/>
              </w:rPr>
              <w:t xml:space="preserve"> of </w:t>
            </w:r>
            <w:proofErr w:type="gramStart"/>
            <w:r w:rsidR="001F2878">
              <w:rPr>
                <w:rFonts w:ascii="Times New Roman" w:hAnsi="Times New Roman" w:cs="Times New Roman"/>
                <w:sz w:val="24"/>
                <w:szCs w:val="24"/>
              </w:rPr>
              <w:t>valuers</w:t>
            </w:r>
            <w:r>
              <w:rPr>
                <w:rFonts w:ascii="Times New Roman" w:hAnsi="Times New Roman" w:cs="Times New Roman"/>
                <w:sz w:val="24"/>
                <w:szCs w:val="24"/>
              </w:rPr>
              <w:t>,  m</w:t>
            </w:r>
            <w:r w:rsidRPr="00282E88">
              <w:rPr>
                <w:rFonts w:ascii="Times New Roman" w:hAnsi="Times New Roman" w:cs="Times New Roman"/>
                <w:sz w:val="24"/>
                <w:szCs w:val="24"/>
              </w:rPr>
              <w:t>embers</w:t>
            </w:r>
            <w:r>
              <w:rPr>
                <w:rFonts w:ascii="Times New Roman" w:hAnsi="Times New Roman" w:cs="Times New Roman"/>
                <w:sz w:val="24"/>
                <w:szCs w:val="24"/>
              </w:rPr>
              <w:t>hip</w:t>
            </w:r>
            <w:proofErr w:type="gramEnd"/>
            <w:r w:rsidRPr="00282E88">
              <w:rPr>
                <w:rFonts w:ascii="Times New Roman" w:hAnsi="Times New Roman" w:cs="Times New Roman"/>
                <w:sz w:val="24"/>
                <w:szCs w:val="24"/>
              </w:rPr>
              <w:t xml:space="preserve"> with Valuer</w:t>
            </w:r>
            <w:r>
              <w:rPr>
                <w:rFonts w:ascii="Times New Roman" w:hAnsi="Times New Roman" w:cs="Times New Roman"/>
                <w:sz w:val="24"/>
                <w:szCs w:val="24"/>
              </w:rPr>
              <w:t xml:space="preserve"> institutions</w:t>
            </w:r>
            <w:r w:rsidRPr="00282E88">
              <w:rPr>
                <w:rFonts w:ascii="Times New Roman" w:hAnsi="Times New Roman" w:cs="Times New Roman"/>
                <w:sz w:val="24"/>
                <w:szCs w:val="24"/>
              </w:rPr>
              <w:t xml:space="preserve"> and registration with Government/ Local Authorities</w:t>
            </w:r>
            <w:r>
              <w:rPr>
                <w:rFonts w:ascii="Times New Roman" w:hAnsi="Times New Roman" w:cs="Times New Roman"/>
                <w:sz w:val="24"/>
                <w:szCs w:val="24"/>
              </w:rPr>
              <w:t>/ IBBI</w:t>
            </w:r>
          </w:p>
        </w:tc>
        <w:tc>
          <w:tcPr>
            <w:tcW w:w="7617" w:type="dxa"/>
          </w:tcPr>
          <w:p w14:paraId="1B6C5A85"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w:t>
            </w:r>
            <w:r>
              <w:rPr>
                <w:rFonts w:ascii="Times New Roman" w:hAnsi="Times New Roman" w:cs="Times New Roman"/>
                <w:sz w:val="24"/>
                <w:szCs w:val="24"/>
              </w:rPr>
              <w:t>ies</w:t>
            </w:r>
            <w:r w:rsidRPr="00282E88">
              <w:rPr>
                <w:rFonts w:ascii="Times New Roman" w:hAnsi="Times New Roman" w:cs="Times New Roman"/>
                <w:sz w:val="24"/>
                <w:szCs w:val="24"/>
              </w:rPr>
              <w:t xml:space="preserve"> of</w:t>
            </w:r>
          </w:p>
          <w:p w14:paraId="26D97390" w14:textId="77777777" w:rsidR="00946AE7" w:rsidRPr="00282E88" w:rsidRDefault="00946AE7" w:rsidP="00946AE7">
            <w:pPr>
              <w:pStyle w:val="ListParagraph"/>
              <w:numPr>
                <w:ilvl w:val="0"/>
                <w:numId w:val="38"/>
              </w:numPr>
              <w:jc w:val="both"/>
              <w:rPr>
                <w:rFonts w:ascii="Times New Roman" w:hAnsi="Times New Roman" w:cs="Times New Roman"/>
                <w:sz w:val="24"/>
                <w:szCs w:val="24"/>
              </w:rPr>
            </w:pPr>
            <w:r w:rsidRPr="00282E88">
              <w:rPr>
                <w:rFonts w:ascii="Times New Roman" w:hAnsi="Times New Roman" w:cs="Times New Roman"/>
                <w:sz w:val="24"/>
                <w:szCs w:val="24"/>
              </w:rPr>
              <w:t>University Degree</w:t>
            </w:r>
            <w:r>
              <w:rPr>
                <w:rFonts w:ascii="Times New Roman" w:hAnsi="Times New Roman" w:cs="Times New Roman"/>
                <w:sz w:val="24"/>
                <w:szCs w:val="24"/>
              </w:rPr>
              <w:t xml:space="preserve"> certificate</w:t>
            </w:r>
          </w:p>
          <w:p w14:paraId="7F332D95" w14:textId="77777777" w:rsidR="00946AE7" w:rsidRPr="00282E88" w:rsidRDefault="00946AE7" w:rsidP="00946AE7">
            <w:pPr>
              <w:pStyle w:val="ListParagraph"/>
              <w:numPr>
                <w:ilvl w:val="0"/>
                <w:numId w:val="38"/>
              </w:numPr>
              <w:jc w:val="both"/>
              <w:rPr>
                <w:rFonts w:ascii="Times New Roman" w:hAnsi="Times New Roman" w:cs="Times New Roman"/>
                <w:sz w:val="24"/>
                <w:szCs w:val="24"/>
              </w:rPr>
            </w:pPr>
            <w:r w:rsidRPr="00282E88">
              <w:rPr>
                <w:rFonts w:ascii="Times New Roman" w:hAnsi="Times New Roman" w:cs="Times New Roman"/>
                <w:sz w:val="24"/>
                <w:szCs w:val="24"/>
              </w:rPr>
              <w:t>Proof of practicing as a consulting engineer, surveyor or architect</w:t>
            </w:r>
          </w:p>
          <w:p w14:paraId="696897E6" w14:textId="2E6AFCD7" w:rsidR="00946AE7" w:rsidRDefault="00946AE7" w:rsidP="00946AE7">
            <w:pPr>
              <w:pStyle w:val="ListParagraph"/>
              <w:numPr>
                <w:ilvl w:val="0"/>
                <w:numId w:val="38"/>
              </w:numPr>
              <w:jc w:val="both"/>
              <w:rPr>
                <w:rFonts w:ascii="Times New Roman" w:hAnsi="Times New Roman" w:cs="Times New Roman"/>
                <w:sz w:val="24"/>
                <w:szCs w:val="24"/>
              </w:rPr>
            </w:pPr>
            <w:r w:rsidRPr="00282E88">
              <w:rPr>
                <w:rFonts w:ascii="Times New Roman" w:hAnsi="Times New Roman" w:cs="Times New Roman"/>
                <w:sz w:val="24"/>
                <w:szCs w:val="24"/>
              </w:rPr>
              <w:t>Certificate of membership</w:t>
            </w:r>
            <w:r>
              <w:rPr>
                <w:rFonts w:ascii="Times New Roman" w:hAnsi="Times New Roman" w:cs="Times New Roman"/>
                <w:sz w:val="24"/>
                <w:szCs w:val="24"/>
              </w:rPr>
              <w:t xml:space="preserve"> </w:t>
            </w:r>
            <w:r w:rsidR="001F2878">
              <w:rPr>
                <w:rFonts w:ascii="Times New Roman" w:hAnsi="Times New Roman" w:cs="Times New Roman"/>
                <w:sz w:val="24"/>
                <w:szCs w:val="24"/>
              </w:rPr>
              <w:t xml:space="preserve">in </w:t>
            </w:r>
            <w:r w:rsidR="001F2878" w:rsidRPr="0037494C">
              <w:rPr>
                <w:rFonts w:ascii="Times New Roman" w:eastAsia="Times New Roman" w:hAnsi="Times New Roman" w:cs="Times New Roman"/>
                <w:sz w:val="24"/>
                <w:szCs w:val="24"/>
                <w:lang w:val="en-IN" w:eastAsia="en-IN" w:bidi="hi-IN"/>
              </w:rPr>
              <w:t xml:space="preserve">any one of the </w:t>
            </w:r>
            <w:r w:rsidR="001F2878">
              <w:rPr>
                <w:rFonts w:ascii="Times New Roman" w:eastAsia="Times New Roman" w:hAnsi="Times New Roman" w:cs="Times New Roman"/>
                <w:sz w:val="24"/>
                <w:szCs w:val="24"/>
                <w:lang w:val="en-IN" w:eastAsia="en-IN" w:bidi="hi-IN"/>
              </w:rPr>
              <w:t xml:space="preserve">valuer </w:t>
            </w:r>
            <w:r w:rsidR="001F2878" w:rsidRPr="0037494C">
              <w:rPr>
                <w:rFonts w:ascii="Times New Roman" w:eastAsia="Times New Roman" w:hAnsi="Times New Roman" w:cs="Times New Roman"/>
                <w:sz w:val="24"/>
                <w:szCs w:val="24"/>
                <w:lang w:val="en-IN" w:eastAsia="en-IN" w:bidi="hi-IN"/>
              </w:rPr>
              <w:t>associations viz., Institution of Valuers (IOV), Institution of Surveyors (Valuation Branch) (IOS), Institution of Government Approved Valuers (IGAV), Practicing Valuers Association of India (PVAI), Centre for Valuation Studies, Research and Training (CVSRT) and Royal Institute of Chartered Surveyors, India Chapter (RICS))</w:t>
            </w:r>
          </w:p>
          <w:p w14:paraId="6C984C9C" w14:textId="77777777" w:rsidR="00946AE7" w:rsidRDefault="00946AE7" w:rsidP="00946AE7">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Certificate of</w:t>
            </w:r>
            <w:r w:rsidRPr="00282E88">
              <w:rPr>
                <w:rFonts w:ascii="Times New Roman" w:hAnsi="Times New Roman" w:cs="Times New Roman"/>
                <w:sz w:val="24"/>
                <w:szCs w:val="24"/>
              </w:rPr>
              <w:t xml:space="preserve"> registration </w:t>
            </w:r>
            <w:r>
              <w:rPr>
                <w:rFonts w:ascii="Times New Roman" w:hAnsi="Times New Roman" w:cs="Times New Roman"/>
                <w:sz w:val="24"/>
                <w:szCs w:val="24"/>
              </w:rPr>
              <w:t xml:space="preserve">in IBBI </w:t>
            </w:r>
          </w:p>
          <w:p w14:paraId="29BFF8C1" w14:textId="77777777" w:rsidR="00946AE7" w:rsidRPr="00282E88" w:rsidRDefault="00946AE7" w:rsidP="00946AE7">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L</w:t>
            </w:r>
            <w:r w:rsidRPr="00282E88">
              <w:rPr>
                <w:rFonts w:ascii="Times New Roman" w:hAnsi="Times New Roman" w:cs="Times New Roman"/>
                <w:sz w:val="24"/>
                <w:szCs w:val="24"/>
              </w:rPr>
              <w:t>icense</w:t>
            </w:r>
            <w:r>
              <w:rPr>
                <w:rFonts w:ascii="Times New Roman" w:hAnsi="Times New Roman" w:cs="Times New Roman"/>
                <w:sz w:val="24"/>
                <w:szCs w:val="24"/>
              </w:rPr>
              <w:t>, if any</w:t>
            </w:r>
          </w:p>
        </w:tc>
      </w:tr>
      <w:tr w:rsidR="00946AE7" w:rsidRPr="00282E88" w14:paraId="34153087" w14:textId="77777777" w:rsidTr="003A3BC3">
        <w:tc>
          <w:tcPr>
            <w:tcW w:w="534" w:type="dxa"/>
          </w:tcPr>
          <w:p w14:paraId="3542B8C3" w14:textId="77777777" w:rsidR="00946AE7" w:rsidRPr="0075531D" w:rsidRDefault="00946AE7" w:rsidP="003A3BC3">
            <w:pPr>
              <w:jc w:val="both"/>
              <w:rPr>
                <w:rFonts w:ascii="Times New Roman" w:hAnsi="Times New Roman" w:cs="Times New Roman"/>
                <w:sz w:val="24"/>
                <w:szCs w:val="24"/>
              </w:rPr>
            </w:pPr>
            <w:r>
              <w:rPr>
                <w:rFonts w:ascii="Times New Roman" w:hAnsi="Times New Roman" w:cs="Times New Roman"/>
                <w:sz w:val="24"/>
                <w:szCs w:val="24"/>
              </w:rPr>
              <w:t>3</w:t>
            </w:r>
          </w:p>
        </w:tc>
        <w:tc>
          <w:tcPr>
            <w:tcW w:w="2582" w:type="dxa"/>
          </w:tcPr>
          <w:p w14:paraId="5BB6F0D2"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PAN/ GST</w:t>
            </w:r>
          </w:p>
        </w:tc>
        <w:tc>
          <w:tcPr>
            <w:tcW w:w="7617" w:type="dxa"/>
          </w:tcPr>
          <w:p w14:paraId="14419C48"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copy of the document</w:t>
            </w:r>
          </w:p>
        </w:tc>
      </w:tr>
      <w:tr w:rsidR="00946AE7" w:rsidRPr="00282E88" w14:paraId="6859A725" w14:textId="77777777" w:rsidTr="003A3BC3">
        <w:tc>
          <w:tcPr>
            <w:tcW w:w="534" w:type="dxa"/>
          </w:tcPr>
          <w:p w14:paraId="2BF371A1" w14:textId="77777777" w:rsidR="00946AE7" w:rsidRPr="0075531D" w:rsidRDefault="00946AE7" w:rsidP="003A3BC3">
            <w:pPr>
              <w:jc w:val="both"/>
              <w:rPr>
                <w:rFonts w:ascii="Times New Roman" w:hAnsi="Times New Roman" w:cs="Times New Roman"/>
                <w:sz w:val="24"/>
                <w:szCs w:val="24"/>
              </w:rPr>
            </w:pPr>
            <w:r>
              <w:rPr>
                <w:rFonts w:ascii="Times New Roman" w:hAnsi="Times New Roman" w:cs="Times New Roman"/>
                <w:sz w:val="24"/>
                <w:szCs w:val="24"/>
              </w:rPr>
              <w:t>4</w:t>
            </w:r>
          </w:p>
        </w:tc>
        <w:tc>
          <w:tcPr>
            <w:tcW w:w="2582" w:type="dxa"/>
          </w:tcPr>
          <w:p w14:paraId="355AE503" w14:textId="77777777" w:rsidR="00946AE7" w:rsidRPr="00282E88" w:rsidRDefault="00946AE7" w:rsidP="003A3BC3">
            <w:pPr>
              <w:jc w:val="both"/>
              <w:rPr>
                <w:rFonts w:ascii="Times New Roman" w:hAnsi="Times New Roman" w:cs="Times New Roman"/>
                <w:sz w:val="24"/>
                <w:szCs w:val="24"/>
              </w:rPr>
            </w:pPr>
            <w:r>
              <w:rPr>
                <w:rFonts w:ascii="Times New Roman" w:hAnsi="Times New Roman" w:cs="Times New Roman"/>
                <w:sz w:val="24"/>
                <w:szCs w:val="24"/>
              </w:rPr>
              <w:t xml:space="preserve">Empanelment in </w:t>
            </w:r>
            <w:r w:rsidRPr="00282E88">
              <w:rPr>
                <w:rFonts w:ascii="Times New Roman" w:hAnsi="Times New Roman" w:cs="Times New Roman"/>
                <w:sz w:val="24"/>
                <w:szCs w:val="24"/>
                <w:lang w:bidi="he-IL"/>
              </w:rPr>
              <w:t>Nationalized Banks / NBFCs</w:t>
            </w:r>
          </w:p>
        </w:tc>
        <w:tc>
          <w:tcPr>
            <w:tcW w:w="7617" w:type="dxa"/>
          </w:tcPr>
          <w:p w14:paraId="7B106E6A" w14:textId="77777777" w:rsidR="00946AE7"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w:t>
            </w:r>
            <w:r>
              <w:rPr>
                <w:rFonts w:ascii="Times New Roman" w:hAnsi="Times New Roman" w:cs="Times New Roman"/>
                <w:sz w:val="24"/>
                <w:szCs w:val="24"/>
              </w:rPr>
              <w:t>ies</w:t>
            </w:r>
            <w:r w:rsidRPr="00282E88">
              <w:rPr>
                <w:rFonts w:ascii="Times New Roman" w:hAnsi="Times New Roman" w:cs="Times New Roman"/>
                <w:sz w:val="24"/>
                <w:szCs w:val="24"/>
              </w:rPr>
              <w:t xml:space="preserve"> of</w:t>
            </w:r>
          </w:p>
          <w:p w14:paraId="4068DFE7" w14:textId="77777777" w:rsidR="00946AE7" w:rsidRDefault="00946AE7" w:rsidP="00946AE7">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Letter of empanelment </w:t>
            </w:r>
          </w:p>
          <w:p w14:paraId="12628374" w14:textId="77777777" w:rsidR="00946AE7" w:rsidRPr="00601D90" w:rsidRDefault="00946AE7" w:rsidP="00946AE7">
            <w:pPr>
              <w:pStyle w:val="ListParagraph"/>
              <w:numPr>
                <w:ilvl w:val="0"/>
                <w:numId w:val="44"/>
              </w:numPr>
              <w:jc w:val="both"/>
              <w:rPr>
                <w:rFonts w:ascii="Times New Roman" w:hAnsi="Times New Roman" w:cs="Times New Roman"/>
                <w:sz w:val="24"/>
                <w:szCs w:val="24"/>
              </w:rPr>
            </w:pPr>
            <w:r w:rsidRPr="0075531D">
              <w:rPr>
                <w:rFonts w:ascii="Times New Roman" w:hAnsi="Times New Roman" w:cs="Times New Roman"/>
                <w:b/>
                <w:bCs/>
                <w:sz w:val="24"/>
                <w:szCs w:val="24"/>
              </w:rPr>
              <w:t>Latest</w:t>
            </w:r>
            <w:r w:rsidRPr="00601D90">
              <w:rPr>
                <w:rFonts w:ascii="Times New Roman" w:hAnsi="Times New Roman" w:cs="Times New Roman"/>
                <w:sz w:val="24"/>
                <w:szCs w:val="24"/>
              </w:rPr>
              <w:t xml:space="preserve"> completion certificates from </w:t>
            </w:r>
            <w:r w:rsidRPr="0075531D">
              <w:rPr>
                <w:rFonts w:ascii="Times New Roman" w:hAnsi="Times New Roman" w:cs="Times New Roman"/>
                <w:b/>
                <w:bCs/>
                <w:sz w:val="24"/>
                <w:szCs w:val="24"/>
              </w:rPr>
              <w:t>each</w:t>
            </w:r>
            <w:r w:rsidRPr="00601D90">
              <w:rPr>
                <w:rFonts w:ascii="Times New Roman" w:hAnsi="Times New Roman" w:cs="Times New Roman"/>
                <w:sz w:val="24"/>
                <w:szCs w:val="24"/>
              </w:rPr>
              <w:t xml:space="preserve"> appointing client or letter of appointment from client for assignment along with invoice raised and proof of receipt of payment against the completed assignment.</w:t>
            </w:r>
            <w:r>
              <w:rPr>
                <w:rFonts w:ascii="Times New Roman" w:hAnsi="Times New Roman" w:cs="Times New Roman"/>
                <w:sz w:val="24"/>
                <w:szCs w:val="24"/>
              </w:rPr>
              <w:t xml:space="preserve"> </w:t>
            </w:r>
          </w:p>
        </w:tc>
      </w:tr>
      <w:tr w:rsidR="00946AE7" w:rsidRPr="00282E88" w14:paraId="1F5FB71C" w14:textId="77777777" w:rsidTr="003A3BC3">
        <w:tc>
          <w:tcPr>
            <w:tcW w:w="534" w:type="dxa"/>
          </w:tcPr>
          <w:p w14:paraId="526E2483" w14:textId="77777777" w:rsidR="00946AE7" w:rsidRPr="0075531D" w:rsidRDefault="00946AE7" w:rsidP="003A3BC3">
            <w:pPr>
              <w:jc w:val="both"/>
              <w:rPr>
                <w:rFonts w:ascii="Times New Roman" w:hAnsi="Times New Roman" w:cs="Times New Roman"/>
                <w:sz w:val="24"/>
                <w:szCs w:val="24"/>
              </w:rPr>
            </w:pPr>
            <w:r>
              <w:rPr>
                <w:rFonts w:ascii="Times New Roman" w:hAnsi="Times New Roman" w:cs="Times New Roman"/>
                <w:sz w:val="24"/>
                <w:szCs w:val="24"/>
              </w:rPr>
              <w:t>5</w:t>
            </w:r>
          </w:p>
        </w:tc>
        <w:tc>
          <w:tcPr>
            <w:tcW w:w="2582" w:type="dxa"/>
          </w:tcPr>
          <w:p w14:paraId="667B88E8"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No of years of Experience</w:t>
            </w:r>
            <w:r>
              <w:rPr>
                <w:rFonts w:ascii="Times New Roman" w:hAnsi="Times New Roman" w:cs="Times New Roman"/>
                <w:sz w:val="24"/>
                <w:szCs w:val="24"/>
              </w:rPr>
              <w:t xml:space="preserve"> </w:t>
            </w:r>
          </w:p>
        </w:tc>
        <w:tc>
          <w:tcPr>
            <w:tcW w:w="7617" w:type="dxa"/>
          </w:tcPr>
          <w:p w14:paraId="2C402BE3" w14:textId="77777777" w:rsidR="00946AE7"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w:t>
            </w:r>
            <w:r>
              <w:rPr>
                <w:rFonts w:ascii="Times New Roman" w:hAnsi="Times New Roman" w:cs="Times New Roman"/>
                <w:sz w:val="24"/>
                <w:szCs w:val="24"/>
              </w:rPr>
              <w:t>ies</w:t>
            </w:r>
            <w:r w:rsidRPr="00282E88">
              <w:rPr>
                <w:rFonts w:ascii="Times New Roman" w:hAnsi="Times New Roman" w:cs="Times New Roman"/>
                <w:sz w:val="24"/>
                <w:szCs w:val="24"/>
              </w:rPr>
              <w:t xml:space="preserve"> of</w:t>
            </w:r>
          </w:p>
          <w:p w14:paraId="34E063C1" w14:textId="77777777" w:rsidR="00946AE7" w:rsidRDefault="00946AE7" w:rsidP="003A3BC3">
            <w:pPr>
              <w:jc w:val="both"/>
              <w:rPr>
                <w:rFonts w:ascii="Times New Roman" w:hAnsi="Times New Roman" w:cs="Times New Roman"/>
                <w:sz w:val="24"/>
                <w:szCs w:val="24"/>
              </w:rPr>
            </w:pPr>
            <w:r w:rsidRPr="00FB0FB5">
              <w:rPr>
                <w:rFonts w:ascii="Times New Roman" w:hAnsi="Times New Roman" w:cs="Times New Roman"/>
                <w:sz w:val="24"/>
                <w:szCs w:val="24"/>
              </w:rPr>
              <w:t xml:space="preserve">One of the </w:t>
            </w:r>
            <w:r>
              <w:rPr>
                <w:rFonts w:ascii="Times New Roman" w:hAnsi="Times New Roman" w:cs="Times New Roman"/>
                <w:b/>
                <w:bCs/>
                <w:sz w:val="24"/>
                <w:szCs w:val="24"/>
              </w:rPr>
              <w:t>oldest</w:t>
            </w:r>
            <w:r w:rsidRPr="00FB0FB5">
              <w:rPr>
                <w:rFonts w:ascii="Times New Roman" w:hAnsi="Times New Roman" w:cs="Times New Roman"/>
                <w:sz w:val="24"/>
                <w:szCs w:val="24"/>
              </w:rPr>
              <w:t xml:space="preserve"> completion certificate</w:t>
            </w:r>
            <w:r>
              <w:rPr>
                <w:rFonts w:ascii="Times New Roman" w:hAnsi="Times New Roman" w:cs="Times New Roman"/>
                <w:sz w:val="24"/>
                <w:szCs w:val="24"/>
              </w:rPr>
              <w:t>s</w:t>
            </w:r>
            <w:r w:rsidRPr="00FB0FB5">
              <w:rPr>
                <w:rFonts w:ascii="Times New Roman" w:hAnsi="Times New Roman" w:cs="Times New Roman"/>
                <w:sz w:val="24"/>
                <w:szCs w:val="24"/>
              </w:rPr>
              <w:t xml:space="preserve"> from the appointing client or letter of appointment from client for assignment along with invoice raised and proof of receipt of payment against the completed assignment.</w:t>
            </w:r>
          </w:p>
        </w:tc>
      </w:tr>
      <w:tr w:rsidR="00946AE7" w:rsidRPr="00282E88" w14:paraId="0A70B032" w14:textId="77777777" w:rsidTr="003A3BC3">
        <w:tc>
          <w:tcPr>
            <w:tcW w:w="534" w:type="dxa"/>
          </w:tcPr>
          <w:p w14:paraId="36007867" w14:textId="77777777" w:rsidR="00946AE7" w:rsidRPr="0075531D" w:rsidRDefault="00946AE7" w:rsidP="003A3BC3">
            <w:pPr>
              <w:jc w:val="both"/>
              <w:rPr>
                <w:rFonts w:ascii="Times New Roman" w:hAnsi="Times New Roman" w:cs="Times New Roman"/>
                <w:sz w:val="24"/>
                <w:szCs w:val="24"/>
              </w:rPr>
            </w:pPr>
            <w:r>
              <w:rPr>
                <w:rFonts w:ascii="Times New Roman" w:hAnsi="Times New Roman" w:cs="Times New Roman"/>
                <w:sz w:val="24"/>
                <w:szCs w:val="24"/>
              </w:rPr>
              <w:t>6</w:t>
            </w:r>
          </w:p>
        </w:tc>
        <w:tc>
          <w:tcPr>
            <w:tcW w:w="2582" w:type="dxa"/>
          </w:tcPr>
          <w:p w14:paraId="4B17C8FB" w14:textId="77777777" w:rsidR="00946AE7" w:rsidRPr="00282E88" w:rsidRDefault="00946AE7" w:rsidP="003A3BC3">
            <w:pPr>
              <w:jc w:val="both"/>
              <w:rPr>
                <w:rFonts w:ascii="Times New Roman" w:hAnsi="Times New Roman" w:cs="Times New Roman"/>
                <w:sz w:val="24"/>
                <w:szCs w:val="24"/>
              </w:rPr>
            </w:pPr>
            <w:r>
              <w:rPr>
                <w:rFonts w:ascii="Times New Roman" w:hAnsi="Times New Roman" w:cs="Times New Roman"/>
                <w:sz w:val="24"/>
                <w:szCs w:val="24"/>
              </w:rPr>
              <w:t xml:space="preserve">Average </w:t>
            </w:r>
            <w:r w:rsidRPr="00282E88">
              <w:rPr>
                <w:rFonts w:ascii="Times New Roman" w:hAnsi="Times New Roman" w:cs="Times New Roman"/>
                <w:sz w:val="24"/>
                <w:szCs w:val="24"/>
              </w:rPr>
              <w:t>Gross Receipts</w:t>
            </w:r>
            <w:r>
              <w:rPr>
                <w:rFonts w:ascii="Times New Roman" w:hAnsi="Times New Roman" w:cs="Times New Roman"/>
                <w:sz w:val="24"/>
                <w:szCs w:val="24"/>
              </w:rPr>
              <w:t xml:space="preserve"> </w:t>
            </w:r>
            <w:r w:rsidRPr="00282E88">
              <w:rPr>
                <w:rFonts w:ascii="Times New Roman" w:hAnsi="Times New Roman" w:cs="Times New Roman"/>
                <w:sz w:val="24"/>
                <w:szCs w:val="24"/>
              </w:rPr>
              <w:t>more than Rs.5 lakhs</w:t>
            </w:r>
            <w:r>
              <w:rPr>
                <w:rFonts w:ascii="Times New Roman" w:hAnsi="Times New Roman" w:cs="Times New Roman"/>
                <w:sz w:val="24"/>
                <w:szCs w:val="24"/>
              </w:rPr>
              <w:t xml:space="preserve"> (from 3 years out of 5 preceding financial years)</w:t>
            </w:r>
          </w:p>
        </w:tc>
        <w:tc>
          <w:tcPr>
            <w:tcW w:w="7617" w:type="dxa"/>
          </w:tcPr>
          <w:p w14:paraId="6A861C8C" w14:textId="77777777" w:rsidR="00946AE7" w:rsidRPr="00282E88" w:rsidRDefault="00946AE7" w:rsidP="003A3BC3">
            <w:pPr>
              <w:jc w:val="both"/>
              <w:rPr>
                <w:rFonts w:ascii="Times New Roman" w:hAnsi="Times New Roman" w:cs="Times New Roman"/>
                <w:sz w:val="24"/>
                <w:szCs w:val="24"/>
              </w:rPr>
            </w:pPr>
            <w:r w:rsidRPr="0075531D">
              <w:rPr>
                <w:rFonts w:ascii="Times New Roman" w:hAnsi="Times New Roman" w:cs="Times New Roman"/>
                <w:b/>
                <w:bCs/>
                <w:sz w:val="24"/>
                <w:szCs w:val="24"/>
              </w:rPr>
              <w:t>CA certificate with UDIN</w:t>
            </w:r>
            <w:r>
              <w:rPr>
                <w:rFonts w:ascii="Times New Roman" w:hAnsi="Times New Roman" w:cs="Times New Roman"/>
                <w:sz w:val="24"/>
                <w:szCs w:val="24"/>
              </w:rPr>
              <w:t xml:space="preserve"> </w:t>
            </w:r>
            <w:r w:rsidRPr="00282E88">
              <w:rPr>
                <w:rFonts w:ascii="Times New Roman" w:hAnsi="Times New Roman" w:cs="Times New Roman"/>
                <w:sz w:val="24"/>
                <w:szCs w:val="24"/>
              </w:rPr>
              <w:t xml:space="preserve">showing gross receipts for last </w:t>
            </w:r>
            <w:r>
              <w:rPr>
                <w:rFonts w:ascii="Times New Roman" w:hAnsi="Times New Roman" w:cs="Times New Roman"/>
                <w:sz w:val="24"/>
                <w:szCs w:val="24"/>
              </w:rPr>
              <w:t>5</w:t>
            </w:r>
            <w:r w:rsidRPr="00282E88">
              <w:rPr>
                <w:rFonts w:ascii="Times New Roman" w:hAnsi="Times New Roman" w:cs="Times New Roman"/>
                <w:sz w:val="24"/>
                <w:szCs w:val="24"/>
              </w:rPr>
              <w:t xml:space="preserve"> financial years i.e. </w:t>
            </w:r>
            <w:r>
              <w:rPr>
                <w:rFonts w:ascii="Times New Roman" w:hAnsi="Times New Roman" w:cs="Times New Roman"/>
                <w:sz w:val="24"/>
                <w:szCs w:val="24"/>
              </w:rPr>
              <w:t xml:space="preserve">2019-20, 2020-21, 2021-22, 2022-23 &amp; 2023-24 with </w:t>
            </w:r>
            <w:proofErr w:type="spellStart"/>
            <w:r w:rsidRPr="0075531D">
              <w:rPr>
                <w:rFonts w:ascii="Times New Roman" w:hAnsi="Times New Roman" w:cs="Times New Roman"/>
                <w:b/>
                <w:bCs/>
                <w:sz w:val="24"/>
                <w:szCs w:val="24"/>
              </w:rPr>
              <w:t>yearwise</w:t>
            </w:r>
            <w:proofErr w:type="spellEnd"/>
            <w:r w:rsidRPr="0075531D">
              <w:rPr>
                <w:rFonts w:ascii="Times New Roman" w:hAnsi="Times New Roman" w:cs="Times New Roman"/>
                <w:b/>
                <w:bCs/>
                <w:sz w:val="24"/>
                <w:szCs w:val="24"/>
              </w:rPr>
              <w:t xml:space="preserve"> breakup</w:t>
            </w:r>
            <w:r w:rsidRPr="00282E88">
              <w:rPr>
                <w:rFonts w:ascii="Times New Roman" w:hAnsi="Times New Roman" w:cs="Times New Roman"/>
                <w:sz w:val="24"/>
                <w:szCs w:val="24"/>
              </w:rPr>
              <w:t>.</w:t>
            </w:r>
          </w:p>
          <w:p w14:paraId="36021F1F" w14:textId="77777777" w:rsidR="00946AE7" w:rsidRPr="00282E88" w:rsidRDefault="00946AE7" w:rsidP="003A3BC3">
            <w:pPr>
              <w:pStyle w:val="NoSpacing"/>
              <w:jc w:val="both"/>
              <w:rPr>
                <w:rFonts w:ascii="Times New Roman" w:hAnsi="Times New Roman" w:cs="Times New Roman"/>
                <w:sz w:val="24"/>
                <w:szCs w:val="24"/>
              </w:rPr>
            </w:pPr>
            <w:r w:rsidRPr="00282E88">
              <w:rPr>
                <w:rFonts w:ascii="Times New Roman" w:hAnsi="Times New Roman" w:cs="Times New Roman"/>
                <w:sz w:val="24"/>
                <w:szCs w:val="24"/>
              </w:rPr>
              <w:t>And TDS certificate and statement of income.</w:t>
            </w:r>
          </w:p>
        </w:tc>
      </w:tr>
      <w:tr w:rsidR="00946AE7" w:rsidRPr="00282E88" w14:paraId="467E486F" w14:textId="77777777" w:rsidTr="003A3BC3">
        <w:tc>
          <w:tcPr>
            <w:tcW w:w="534" w:type="dxa"/>
          </w:tcPr>
          <w:p w14:paraId="20243007"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7</w:t>
            </w:r>
          </w:p>
        </w:tc>
        <w:tc>
          <w:tcPr>
            <w:tcW w:w="2582" w:type="dxa"/>
          </w:tcPr>
          <w:p w14:paraId="2753496C" w14:textId="77777777" w:rsidR="00946AE7" w:rsidRPr="00282E88"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Single Assessment value</w:t>
            </w:r>
            <w:r>
              <w:rPr>
                <w:rFonts w:ascii="Times New Roman" w:hAnsi="Times New Roman" w:cs="Times New Roman"/>
                <w:sz w:val="24"/>
                <w:szCs w:val="24"/>
              </w:rPr>
              <w:t xml:space="preserve"> of above Rs.500 lakhs </w:t>
            </w:r>
            <w:r w:rsidRPr="00601D90">
              <w:rPr>
                <w:rFonts w:ascii="Times New Roman" w:hAnsi="Times New Roman" w:cs="Times New Roman"/>
                <w:sz w:val="24"/>
                <w:szCs w:val="24"/>
              </w:rPr>
              <w:t>in the preceding five years</w:t>
            </w:r>
          </w:p>
        </w:tc>
        <w:tc>
          <w:tcPr>
            <w:tcW w:w="7617" w:type="dxa"/>
          </w:tcPr>
          <w:p w14:paraId="413475A6" w14:textId="77777777" w:rsidR="00946AE7"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w:t>
            </w:r>
            <w:r>
              <w:rPr>
                <w:rFonts w:ascii="Times New Roman" w:hAnsi="Times New Roman" w:cs="Times New Roman"/>
                <w:sz w:val="24"/>
                <w:szCs w:val="24"/>
              </w:rPr>
              <w:t>ies</w:t>
            </w:r>
            <w:r w:rsidRPr="00282E88">
              <w:rPr>
                <w:rFonts w:ascii="Times New Roman" w:hAnsi="Times New Roman" w:cs="Times New Roman"/>
                <w:sz w:val="24"/>
                <w:szCs w:val="24"/>
              </w:rPr>
              <w:t xml:space="preserve"> of</w:t>
            </w:r>
          </w:p>
          <w:p w14:paraId="14922ABD" w14:textId="77777777" w:rsidR="00946AE7" w:rsidRPr="00282E88" w:rsidRDefault="00946AE7" w:rsidP="003A3BC3">
            <w:pPr>
              <w:jc w:val="both"/>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7 c</w:t>
            </w:r>
            <w:r w:rsidRPr="00282E88">
              <w:rPr>
                <w:rFonts w:ascii="Times New Roman" w:hAnsi="Times New Roman" w:cs="Times New Roman"/>
                <w:sz w:val="24"/>
                <w:szCs w:val="24"/>
              </w:rPr>
              <w:t>ompletion certificate</w:t>
            </w:r>
            <w:r>
              <w:rPr>
                <w:rFonts w:ascii="Times New Roman" w:hAnsi="Times New Roman" w:cs="Times New Roman"/>
                <w:sz w:val="24"/>
                <w:szCs w:val="24"/>
              </w:rPr>
              <w:t>s</w:t>
            </w:r>
            <w:r w:rsidRPr="00282E88">
              <w:rPr>
                <w:rFonts w:ascii="Times New Roman" w:hAnsi="Times New Roman" w:cs="Times New Roman"/>
                <w:sz w:val="24"/>
                <w:szCs w:val="24"/>
              </w:rPr>
              <w:t xml:space="preserve"> of the assignment</w:t>
            </w:r>
            <w:r>
              <w:rPr>
                <w:rFonts w:ascii="Times New Roman" w:hAnsi="Times New Roman" w:cs="Times New Roman"/>
                <w:sz w:val="24"/>
                <w:szCs w:val="24"/>
              </w:rPr>
              <w:t>s</w:t>
            </w:r>
            <w:r w:rsidRPr="00282E88">
              <w:rPr>
                <w:rFonts w:ascii="Times New Roman" w:hAnsi="Times New Roman" w:cs="Times New Roman"/>
                <w:sz w:val="24"/>
                <w:szCs w:val="24"/>
              </w:rPr>
              <w:t xml:space="preserve"> or letter</w:t>
            </w:r>
            <w:r>
              <w:rPr>
                <w:rFonts w:ascii="Times New Roman" w:hAnsi="Times New Roman" w:cs="Times New Roman"/>
                <w:sz w:val="24"/>
                <w:szCs w:val="24"/>
              </w:rPr>
              <w:t>s</w:t>
            </w:r>
            <w:r w:rsidRPr="00282E88">
              <w:rPr>
                <w:rFonts w:ascii="Times New Roman" w:hAnsi="Times New Roman" w:cs="Times New Roman"/>
                <w:sz w:val="24"/>
                <w:szCs w:val="24"/>
              </w:rPr>
              <w:t xml:space="preserve"> from client for assignment</w:t>
            </w:r>
            <w:r>
              <w:rPr>
                <w:rFonts w:ascii="Times New Roman" w:hAnsi="Times New Roman" w:cs="Times New Roman"/>
                <w:sz w:val="24"/>
                <w:szCs w:val="24"/>
              </w:rPr>
              <w:t>,</w:t>
            </w:r>
            <w:r w:rsidRPr="00282E88">
              <w:rPr>
                <w:rFonts w:ascii="Times New Roman" w:hAnsi="Times New Roman" w:cs="Times New Roman"/>
                <w:sz w:val="24"/>
                <w:szCs w:val="24"/>
              </w:rPr>
              <w:t xml:space="preserve"> along with the invoice</w:t>
            </w:r>
            <w:r>
              <w:rPr>
                <w:rFonts w:ascii="Times New Roman" w:hAnsi="Times New Roman" w:cs="Times New Roman"/>
                <w:sz w:val="24"/>
                <w:szCs w:val="24"/>
              </w:rPr>
              <w:t>s</w:t>
            </w:r>
            <w:r w:rsidRPr="00282E88">
              <w:rPr>
                <w:rFonts w:ascii="Times New Roman" w:hAnsi="Times New Roman" w:cs="Times New Roman"/>
                <w:sz w:val="24"/>
                <w:szCs w:val="24"/>
              </w:rPr>
              <w:t xml:space="preserve"> raised and proof of receipt of payment against the completed assignment</w:t>
            </w:r>
            <w:r>
              <w:rPr>
                <w:rFonts w:ascii="Times New Roman" w:hAnsi="Times New Roman" w:cs="Times New Roman"/>
                <w:sz w:val="24"/>
                <w:szCs w:val="24"/>
              </w:rPr>
              <w:t xml:space="preserve">s having </w:t>
            </w:r>
            <w:r w:rsidRPr="0075531D">
              <w:rPr>
                <w:rFonts w:ascii="Times New Roman" w:hAnsi="Times New Roman" w:cs="Times New Roman"/>
                <w:b/>
                <w:bCs/>
                <w:sz w:val="24"/>
                <w:szCs w:val="24"/>
              </w:rPr>
              <w:t>single Assessment value of above Rs.500 lakhs in the preceding five financial years</w:t>
            </w:r>
            <w:r>
              <w:rPr>
                <w:rFonts w:ascii="Times New Roman" w:hAnsi="Times New Roman" w:cs="Times New Roman"/>
                <w:sz w:val="24"/>
                <w:szCs w:val="24"/>
              </w:rPr>
              <w:t xml:space="preserve"> (include highest assessment assignment in the preceding three financial year also)</w:t>
            </w:r>
          </w:p>
        </w:tc>
      </w:tr>
      <w:tr w:rsidR="00946AE7" w:rsidRPr="00282E88" w14:paraId="57E7E6EC" w14:textId="77777777" w:rsidTr="003A3BC3">
        <w:tc>
          <w:tcPr>
            <w:tcW w:w="534" w:type="dxa"/>
          </w:tcPr>
          <w:p w14:paraId="75ADB7DE" w14:textId="77777777" w:rsidR="00946AE7" w:rsidRPr="00282E88" w:rsidRDefault="00946AE7" w:rsidP="003A3BC3">
            <w:pPr>
              <w:jc w:val="both"/>
              <w:rPr>
                <w:rFonts w:ascii="Times New Roman" w:hAnsi="Times New Roman" w:cs="Times New Roman"/>
                <w:sz w:val="24"/>
                <w:szCs w:val="24"/>
              </w:rPr>
            </w:pPr>
            <w:r>
              <w:rPr>
                <w:rFonts w:ascii="Times New Roman" w:hAnsi="Times New Roman" w:cs="Times New Roman"/>
                <w:sz w:val="24"/>
                <w:szCs w:val="24"/>
              </w:rPr>
              <w:t>8</w:t>
            </w:r>
          </w:p>
        </w:tc>
        <w:tc>
          <w:tcPr>
            <w:tcW w:w="2582" w:type="dxa"/>
          </w:tcPr>
          <w:p w14:paraId="2473AEEB" w14:textId="77777777" w:rsidR="00946AE7" w:rsidRPr="00282E88" w:rsidRDefault="00946AE7" w:rsidP="003A3BC3">
            <w:pPr>
              <w:jc w:val="both"/>
              <w:rPr>
                <w:rFonts w:ascii="Times New Roman" w:hAnsi="Times New Roman" w:cs="Times New Roman"/>
                <w:sz w:val="24"/>
                <w:szCs w:val="24"/>
              </w:rPr>
            </w:pPr>
            <w:r w:rsidRPr="0037494C">
              <w:rPr>
                <w:rFonts w:ascii="Times New Roman" w:eastAsia="Times New Roman" w:hAnsi="Times New Roman" w:cs="Times New Roman"/>
                <w:sz w:val="24"/>
                <w:szCs w:val="24"/>
                <w:lang w:val="en-IN" w:eastAsia="en-IN" w:bidi="hi-IN"/>
              </w:rPr>
              <w:t xml:space="preserve">No. of assignments </w:t>
            </w:r>
            <w:r>
              <w:rPr>
                <w:rFonts w:ascii="Times New Roman" w:eastAsia="Times New Roman" w:hAnsi="Times New Roman" w:cs="Times New Roman"/>
                <w:sz w:val="24"/>
                <w:szCs w:val="24"/>
                <w:lang w:val="en-IN" w:eastAsia="en-IN" w:bidi="hi-IN"/>
              </w:rPr>
              <w:t>containing</w:t>
            </w:r>
            <w:r w:rsidRPr="0037494C">
              <w:rPr>
                <w:rFonts w:ascii="Times New Roman" w:eastAsia="Times New Roman" w:hAnsi="Times New Roman" w:cs="Times New Roman"/>
                <w:sz w:val="24"/>
                <w:szCs w:val="24"/>
                <w:lang w:val="en-IN" w:eastAsia="en-IN" w:bidi="hi-IN"/>
              </w:rPr>
              <w:t xml:space="preserve"> valuation of plant &amp; machinery in the preceding three financial years.</w:t>
            </w:r>
          </w:p>
        </w:tc>
        <w:tc>
          <w:tcPr>
            <w:tcW w:w="7617" w:type="dxa"/>
          </w:tcPr>
          <w:p w14:paraId="050A3D2C" w14:textId="77777777" w:rsidR="00946AE7" w:rsidRDefault="00946AE7" w:rsidP="003A3BC3">
            <w:pPr>
              <w:jc w:val="both"/>
              <w:rPr>
                <w:rFonts w:ascii="Times New Roman" w:hAnsi="Times New Roman" w:cs="Times New Roman"/>
                <w:sz w:val="24"/>
                <w:szCs w:val="24"/>
              </w:rPr>
            </w:pPr>
            <w:r w:rsidRPr="00282E88">
              <w:rPr>
                <w:rFonts w:ascii="Times New Roman" w:hAnsi="Times New Roman" w:cs="Times New Roman"/>
                <w:sz w:val="24"/>
                <w:szCs w:val="24"/>
              </w:rPr>
              <w:t>Self-attested cop</w:t>
            </w:r>
            <w:r>
              <w:rPr>
                <w:rFonts w:ascii="Times New Roman" w:hAnsi="Times New Roman" w:cs="Times New Roman"/>
                <w:sz w:val="24"/>
                <w:szCs w:val="24"/>
              </w:rPr>
              <w:t>ies</w:t>
            </w:r>
            <w:r w:rsidRPr="00282E88">
              <w:rPr>
                <w:rFonts w:ascii="Times New Roman" w:hAnsi="Times New Roman" w:cs="Times New Roman"/>
                <w:sz w:val="24"/>
                <w:szCs w:val="24"/>
              </w:rPr>
              <w:t xml:space="preserve"> of</w:t>
            </w:r>
          </w:p>
          <w:p w14:paraId="74D9859E" w14:textId="77777777" w:rsidR="00946AE7" w:rsidRPr="00282E88" w:rsidRDefault="00946AE7" w:rsidP="003A3BC3">
            <w:pPr>
              <w:jc w:val="both"/>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3 c</w:t>
            </w:r>
            <w:r w:rsidRPr="00282E88">
              <w:rPr>
                <w:rFonts w:ascii="Times New Roman" w:hAnsi="Times New Roman" w:cs="Times New Roman"/>
                <w:sz w:val="24"/>
                <w:szCs w:val="24"/>
              </w:rPr>
              <w:t>ompletion certificate</w:t>
            </w:r>
            <w:r>
              <w:rPr>
                <w:rFonts w:ascii="Times New Roman" w:hAnsi="Times New Roman" w:cs="Times New Roman"/>
                <w:sz w:val="24"/>
                <w:szCs w:val="24"/>
              </w:rPr>
              <w:t>s</w:t>
            </w:r>
            <w:r w:rsidRPr="00282E88">
              <w:rPr>
                <w:rFonts w:ascii="Times New Roman" w:hAnsi="Times New Roman" w:cs="Times New Roman"/>
                <w:sz w:val="24"/>
                <w:szCs w:val="24"/>
              </w:rPr>
              <w:t xml:space="preserve"> of the assignment</w:t>
            </w:r>
            <w:r>
              <w:rPr>
                <w:rFonts w:ascii="Times New Roman" w:hAnsi="Times New Roman" w:cs="Times New Roman"/>
                <w:sz w:val="24"/>
                <w:szCs w:val="24"/>
              </w:rPr>
              <w:t>s</w:t>
            </w:r>
            <w:r w:rsidRPr="00282E88">
              <w:rPr>
                <w:rFonts w:ascii="Times New Roman" w:hAnsi="Times New Roman" w:cs="Times New Roman"/>
                <w:sz w:val="24"/>
                <w:szCs w:val="24"/>
              </w:rPr>
              <w:t xml:space="preserve"> or letter</w:t>
            </w:r>
            <w:r>
              <w:rPr>
                <w:rFonts w:ascii="Times New Roman" w:hAnsi="Times New Roman" w:cs="Times New Roman"/>
                <w:sz w:val="24"/>
                <w:szCs w:val="24"/>
              </w:rPr>
              <w:t>s</w:t>
            </w:r>
            <w:r w:rsidRPr="00282E88">
              <w:rPr>
                <w:rFonts w:ascii="Times New Roman" w:hAnsi="Times New Roman" w:cs="Times New Roman"/>
                <w:sz w:val="24"/>
                <w:szCs w:val="24"/>
              </w:rPr>
              <w:t xml:space="preserve"> from client for assignment</w:t>
            </w:r>
            <w:r>
              <w:rPr>
                <w:rFonts w:ascii="Times New Roman" w:hAnsi="Times New Roman" w:cs="Times New Roman"/>
                <w:sz w:val="24"/>
                <w:szCs w:val="24"/>
              </w:rPr>
              <w:t>,</w:t>
            </w:r>
            <w:r w:rsidRPr="00282E88">
              <w:rPr>
                <w:rFonts w:ascii="Times New Roman" w:hAnsi="Times New Roman" w:cs="Times New Roman"/>
                <w:sz w:val="24"/>
                <w:szCs w:val="24"/>
              </w:rPr>
              <w:t xml:space="preserve"> along with the invoice</w:t>
            </w:r>
            <w:r>
              <w:rPr>
                <w:rFonts w:ascii="Times New Roman" w:hAnsi="Times New Roman" w:cs="Times New Roman"/>
                <w:sz w:val="24"/>
                <w:szCs w:val="24"/>
              </w:rPr>
              <w:t>s</w:t>
            </w:r>
            <w:r w:rsidRPr="00282E88">
              <w:rPr>
                <w:rFonts w:ascii="Times New Roman" w:hAnsi="Times New Roman" w:cs="Times New Roman"/>
                <w:sz w:val="24"/>
                <w:szCs w:val="24"/>
              </w:rPr>
              <w:t xml:space="preserve"> raised and proof of receipt of payment against the completed assignment</w:t>
            </w:r>
            <w:r>
              <w:rPr>
                <w:rFonts w:ascii="Times New Roman" w:hAnsi="Times New Roman" w:cs="Times New Roman"/>
                <w:sz w:val="24"/>
                <w:szCs w:val="24"/>
              </w:rPr>
              <w:t xml:space="preserve">s </w:t>
            </w:r>
            <w:r w:rsidRPr="0075531D">
              <w:rPr>
                <w:rFonts w:ascii="Times New Roman" w:eastAsia="Times New Roman" w:hAnsi="Times New Roman" w:cs="Times New Roman"/>
                <w:b/>
                <w:bCs/>
                <w:sz w:val="24"/>
                <w:szCs w:val="24"/>
                <w:lang w:val="en-IN" w:eastAsia="en-IN" w:bidi="hi-IN"/>
              </w:rPr>
              <w:t>containing</w:t>
            </w:r>
            <w:r w:rsidRPr="0037494C">
              <w:rPr>
                <w:rFonts w:ascii="Times New Roman" w:eastAsia="Times New Roman" w:hAnsi="Times New Roman" w:cs="Times New Roman"/>
                <w:b/>
                <w:bCs/>
                <w:sz w:val="24"/>
                <w:szCs w:val="24"/>
                <w:lang w:val="en-IN" w:eastAsia="en-IN" w:bidi="hi-IN"/>
              </w:rPr>
              <w:t xml:space="preserve"> valuation of plant &amp; machinery</w:t>
            </w:r>
            <w:r w:rsidRPr="0075531D">
              <w:rPr>
                <w:rFonts w:ascii="Times New Roman" w:hAnsi="Times New Roman" w:cs="Times New Roman"/>
                <w:b/>
                <w:bCs/>
                <w:sz w:val="24"/>
                <w:szCs w:val="24"/>
              </w:rPr>
              <w:t xml:space="preserve"> in the preceding three financial years</w:t>
            </w:r>
            <w:r>
              <w:rPr>
                <w:rFonts w:ascii="Times New Roman" w:hAnsi="Times New Roman" w:cs="Times New Roman"/>
                <w:sz w:val="24"/>
                <w:szCs w:val="24"/>
              </w:rPr>
              <w:t xml:space="preserve"> </w:t>
            </w:r>
          </w:p>
        </w:tc>
      </w:tr>
    </w:tbl>
    <w:p w14:paraId="04C87616" w14:textId="77777777" w:rsidR="00C13B9D" w:rsidRPr="00282E88" w:rsidRDefault="00C13B9D" w:rsidP="005C48F1">
      <w:pPr>
        <w:spacing w:after="0" w:line="240" w:lineRule="auto"/>
        <w:jc w:val="right"/>
        <w:rPr>
          <w:rFonts w:ascii="Times New Roman" w:hAnsi="Times New Roman" w:cs="Times New Roman"/>
          <w:b/>
          <w:iCs/>
          <w:sz w:val="24"/>
          <w:szCs w:val="24"/>
        </w:rPr>
      </w:pPr>
    </w:p>
    <w:p w14:paraId="1966EABC" w14:textId="77777777" w:rsidR="00C13B9D" w:rsidRPr="00282E88" w:rsidRDefault="00C13B9D" w:rsidP="005C48F1">
      <w:pPr>
        <w:spacing w:after="0" w:line="240" w:lineRule="auto"/>
        <w:jc w:val="right"/>
        <w:rPr>
          <w:rFonts w:ascii="Times New Roman" w:hAnsi="Times New Roman" w:cs="Times New Roman"/>
          <w:b/>
          <w:iCs/>
          <w:sz w:val="24"/>
          <w:szCs w:val="24"/>
        </w:rPr>
      </w:pPr>
    </w:p>
    <w:p w14:paraId="1C47DF61" w14:textId="169083B1" w:rsidR="005C48F1" w:rsidRPr="00282E88" w:rsidRDefault="005C48F1">
      <w:pPr>
        <w:rPr>
          <w:rFonts w:ascii="Times New Roman" w:hAnsi="Times New Roman" w:cs="Times New Roman"/>
          <w:b/>
          <w:iCs/>
          <w:sz w:val="24"/>
          <w:szCs w:val="24"/>
        </w:rPr>
      </w:pPr>
      <w:r w:rsidRPr="00282E88">
        <w:rPr>
          <w:rFonts w:ascii="Times New Roman" w:hAnsi="Times New Roman" w:cs="Times New Roman"/>
          <w:b/>
          <w:iCs/>
          <w:sz w:val="24"/>
          <w:szCs w:val="24"/>
        </w:rPr>
        <w:br w:type="page"/>
      </w:r>
    </w:p>
    <w:p w14:paraId="0C513EBE" w14:textId="61B0EA5D" w:rsidR="00920D43" w:rsidRPr="00282E88" w:rsidRDefault="009E63A6" w:rsidP="005C48F1">
      <w:pPr>
        <w:spacing w:after="0" w:line="240" w:lineRule="auto"/>
        <w:jc w:val="right"/>
        <w:rPr>
          <w:rFonts w:ascii="Times New Roman" w:hAnsi="Times New Roman" w:cs="Times New Roman"/>
          <w:b/>
          <w:iCs/>
          <w:sz w:val="24"/>
          <w:szCs w:val="24"/>
        </w:rPr>
      </w:pPr>
      <w:r w:rsidRPr="00282E88">
        <w:rPr>
          <w:rFonts w:ascii="Times New Roman" w:hAnsi="Times New Roman" w:cs="Times New Roman"/>
          <w:b/>
          <w:iCs/>
          <w:sz w:val="24"/>
          <w:szCs w:val="24"/>
        </w:rPr>
        <w:lastRenderedPageBreak/>
        <w:t>A</w:t>
      </w:r>
      <w:r w:rsidR="00216F20" w:rsidRPr="00282E88">
        <w:rPr>
          <w:rFonts w:ascii="Times New Roman" w:hAnsi="Times New Roman" w:cs="Times New Roman"/>
          <w:b/>
          <w:iCs/>
          <w:sz w:val="24"/>
          <w:szCs w:val="24"/>
        </w:rPr>
        <w:t>n</w:t>
      </w:r>
      <w:r w:rsidR="00920D43" w:rsidRPr="00282E88">
        <w:rPr>
          <w:rFonts w:ascii="Times New Roman" w:hAnsi="Times New Roman" w:cs="Times New Roman"/>
          <w:b/>
          <w:iCs/>
          <w:sz w:val="24"/>
          <w:szCs w:val="24"/>
        </w:rPr>
        <w:t xml:space="preserve">nexure </w:t>
      </w:r>
      <w:r w:rsidR="00946AE7">
        <w:rPr>
          <w:rFonts w:ascii="Times New Roman" w:hAnsi="Times New Roman" w:cs="Times New Roman"/>
          <w:b/>
          <w:iCs/>
          <w:sz w:val="24"/>
          <w:szCs w:val="24"/>
        </w:rPr>
        <w:t>I</w:t>
      </w:r>
      <w:r w:rsidR="00C13B9D" w:rsidRPr="00282E88">
        <w:rPr>
          <w:rFonts w:ascii="Times New Roman" w:hAnsi="Times New Roman" w:cs="Times New Roman"/>
          <w:b/>
          <w:iCs/>
          <w:sz w:val="24"/>
          <w:szCs w:val="24"/>
        </w:rPr>
        <w:t>V</w:t>
      </w:r>
    </w:p>
    <w:p w14:paraId="23E0C2D6" w14:textId="77777777" w:rsidR="00920D43" w:rsidRPr="00282E88" w:rsidRDefault="00920D43" w:rsidP="005806B8">
      <w:pPr>
        <w:spacing w:after="0" w:line="240" w:lineRule="auto"/>
        <w:ind w:left="-142" w:right="4"/>
        <w:jc w:val="center"/>
        <w:rPr>
          <w:rFonts w:ascii="Times New Roman" w:eastAsia="Arial" w:hAnsi="Times New Roman" w:cs="Times New Roman"/>
          <w:sz w:val="24"/>
          <w:szCs w:val="24"/>
        </w:rPr>
      </w:pPr>
      <w:r w:rsidRPr="00282E88">
        <w:rPr>
          <w:rFonts w:ascii="Times New Roman" w:eastAsia="Arial" w:hAnsi="Times New Roman" w:cs="Times New Roman"/>
          <w:b/>
          <w:sz w:val="24"/>
          <w:szCs w:val="24"/>
        </w:rPr>
        <w:t>Let</w:t>
      </w:r>
      <w:r w:rsidRPr="00282E88">
        <w:rPr>
          <w:rFonts w:ascii="Times New Roman" w:eastAsia="Arial" w:hAnsi="Times New Roman" w:cs="Times New Roman"/>
          <w:b/>
          <w:spacing w:val="-1"/>
          <w:sz w:val="24"/>
          <w:szCs w:val="24"/>
        </w:rPr>
        <w:t>t</w:t>
      </w:r>
      <w:r w:rsidRPr="00282E88">
        <w:rPr>
          <w:rFonts w:ascii="Times New Roman" w:eastAsia="Arial" w:hAnsi="Times New Roman" w:cs="Times New Roman"/>
          <w:b/>
          <w:spacing w:val="1"/>
          <w:sz w:val="24"/>
          <w:szCs w:val="24"/>
        </w:rPr>
        <w:t>e</w:t>
      </w:r>
      <w:r w:rsidRPr="00282E88">
        <w:rPr>
          <w:rFonts w:ascii="Times New Roman" w:eastAsia="Arial" w:hAnsi="Times New Roman" w:cs="Times New Roman"/>
          <w:b/>
          <w:sz w:val="24"/>
          <w:szCs w:val="24"/>
        </w:rPr>
        <w:t>r of Tr</w:t>
      </w:r>
      <w:r w:rsidRPr="00282E88">
        <w:rPr>
          <w:rFonts w:ascii="Times New Roman" w:eastAsia="Arial" w:hAnsi="Times New Roman" w:cs="Times New Roman"/>
          <w:b/>
          <w:spacing w:val="1"/>
          <w:sz w:val="24"/>
          <w:szCs w:val="24"/>
        </w:rPr>
        <w:t>a</w:t>
      </w:r>
      <w:r w:rsidRPr="00282E88">
        <w:rPr>
          <w:rFonts w:ascii="Times New Roman" w:eastAsia="Arial" w:hAnsi="Times New Roman" w:cs="Times New Roman"/>
          <w:b/>
          <w:sz w:val="24"/>
          <w:szCs w:val="24"/>
        </w:rPr>
        <w:t>nsmittal</w:t>
      </w:r>
    </w:p>
    <w:p w14:paraId="009F4DFC" w14:textId="77777777" w:rsidR="00920D43" w:rsidRPr="00282E88" w:rsidRDefault="00920D43" w:rsidP="005806B8">
      <w:pPr>
        <w:spacing w:after="0" w:line="240" w:lineRule="auto"/>
        <w:ind w:left="-142" w:right="4"/>
        <w:jc w:val="center"/>
        <w:rPr>
          <w:rFonts w:ascii="Times New Roman" w:eastAsia="Arial" w:hAnsi="Times New Roman" w:cs="Times New Roman"/>
          <w:sz w:val="24"/>
          <w:szCs w:val="24"/>
        </w:rPr>
      </w:pPr>
      <w:r w:rsidRPr="00282E88">
        <w:rPr>
          <w:rFonts w:ascii="Times New Roman" w:eastAsia="Arial" w:hAnsi="Times New Roman" w:cs="Times New Roman"/>
          <w:spacing w:val="1"/>
          <w:sz w:val="24"/>
          <w:szCs w:val="24"/>
        </w:rPr>
        <w:t>(I</w:t>
      </w:r>
      <w:r w:rsidRPr="00282E88">
        <w:rPr>
          <w:rFonts w:ascii="Times New Roman" w:eastAsia="Arial" w:hAnsi="Times New Roman" w:cs="Times New Roman"/>
          <w:sz w:val="24"/>
          <w:szCs w:val="24"/>
        </w:rPr>
        <w:t xml:space="preserve">n </w:t>
      </w:r>
      <w:r w:rsidRPr="00282E88">
        <w:rPr>
          <w:rFonts w:ascii="Times New Roman" w:eastAsia="Arial" w:hAnsi="Times New Roman" w:cs="Times New Roman"/>
          <w:spacing w:val="1"/>
          <w:sz w:val="24"/>
          <w:szCs w:val="24"/>
        </w:rPr>
        <w:t>t</w:t>
      </w:r>
      <w:r w:rsidRPr="00282E88">
        <w:rPr>
          <w:rFonts w:ascii="Times New Roman" w:eastAsia="Arial" w:hAnsi="Times New Roman" w:cs="Times New Roman"/>
          <w:sz w:val="24"/>
          <w:szCs w:val="24"/>
        </w:rPr>
        <w:t xml:space="preserve">he </w:t>
      </w:r>
      <w:r w:rsidR="00AC3330" w:rsidRPr="00282E88">
        <w:rPr>
          <w:rFonts w:ascii="Times New Roman" w:eastAsia="Arial" w:hAnsi="Times New Roman" w:cs="Times New Roman"/>
          <w:sz w:val="24"/>
          <w:szCs w:val="24"/>
        </w:rPr>
        <w:t xml:space="preserve">individual / </w:t>
      </w:r>
      <w:r w:rsidRPr="00282E88">
        <w:rPr>
          <w:rFonts w:ascii="Times New Roman" w:eastAsia="Arial" w:hAnsi="Times New Roman" w:cs="Times New Roman"/>
          <w:spacing w:val="3"/>
          <w:sz w:val="24"/>
          <w:szCs w:val="24"/>
        </w:rPr>
        <w:t>f</w:t>
      </w:r>
      <w:r w:rsidRPr="00282E88">
        <w:rPr>
          <w:rFonts w:ascii="Times New Roman" w:eastAsia="Arial" w:hAnsi="Times New Roman" w:cs="Times New Roman"/>
          <w:spacing w:val="-1"/>
          <w:sz w:val="24"/>
          <w:szCs w:val="24"/>
        </w:rPr>
        <w:t>i</w:t>
      </w:r>
      <w:r w:rsidRPr="00282E88">
        <w:rPr>
          <w:rFonts w:ascii="Times New Roman" w:eastAsia="Arial" w:hAnsi="Times New Roman" w:cs="Times New Roman"/>
          <w:spacing w:val="-2"/>
          <w:sz w:val="24"/>
          <w:szCs w:val="24"/>
        </w:rPr>
        <w:t>r</w:t>
      </w:r>
      <w:r w:rsidRPr="00282E88">
        <w:rPr>
          <w:rFonts w:ascii="Times New Roman" w:eastAsia="Arial" w:hAnsi="Times New Roman" w:cs="Times New Roman"/>
          <w:spacing w:val="1"/>
          <w:sz w:val="24"/>
          <w:szCs w:val="24"/>
        </w:rPr>
        <w:t>m</w:t>
      </w:r>
      <w:r w:rsidRPr="00282E88">
        <w:rPr>
          <w:rFonts w:ascii="Times New Roman" w:eastAsia="Arial" w:hAnsi="Times New Roman" w:cs="Times New Roman"/>
          <w:spacing w:val="-1"/>
          <w:sz w:val="24"/>
          <w:szCs w:val="24"/>
        </w:rPr>
        <w:t>’</w:t>
      </w:r>
      <w:r w:rsidRPr="00282E88">
        <w:rPr>
          <w:rFonts w:ascii="Times New Roman" w:eastAsia="Arial" w:hAnsi="Times New Roman" w:cs="Times New Roman"/>
          <w:sz w:val="24"/>
          <w:szCs w:val="24"/>
        </w:rPr>
        <w:t xml:space="preserve">s </w:t>
      </w:r>
      <w:r w:rsidRPr="00282E88">
        <w:rPr>
          <w:rFonts w:ascii="Times New Roman" w:eastAsia="Arial" w:hAnsi="Times New Roman" w:cs="Times New Roman"/>
          <w:spacing w:val="-1"/>
          <w:sz w:val="24"/>
          <w:szCs w:val="24"/>
        </w:rPr>
        <w:t>l</w:t>
      </w:r>
      <w:r w:rsidRPr="00282E88">
        <w:rPr>
          <w:rFonts w:ascii="Times New Roman" w:eastAsia="Arial" w:hAnsi="Times New Roman" w:cs="Times New Roman"/>
          <w:sz w:val="24"/>
          <w:szCs w:val="24"/>
        </w:rPr>
        <w:t>e</w:t>
      </w:r>
      <w:r w:rsidRPr="00282E88">
        <w:rPr>
          <w:rFonts w:ascii="Times New Roman" w:eastAsia="Arial" w:hAnsi="Times New Roman" w:cs="Times New Roman"/>
          <w:spacing w:val="-2"/>
          <w:sz w:val="24"/>
          <w:szCs w:val="24"/>
        </w:rPr>
        <w:t>t</w:t>
      </w:r>
      <w:r w:rsidRPr="00282E88">
        <w:rPr>
          <w:rFonts w:ascii="Times New Roman" w:eastAsia="Arial" w:hAnsi="Times New Roman" w:cs="Times New Roman"/>
          <w:spacing w:val="1"/>
          <w:sz w:val="24"/>
          <w:szCs w:val="24"/>
        </w:rPr>
        <w:t>t</w:t>
      </w:r>
      <w:r w:rsidRPr="00282E88">
        <w:rPr>
          <w:rFonts w:ascii="Times New Roman" w:eastAsia="Arial" w:hAnsi="Times New Roman" w:cs="Times New Roman"/>
          <w:sz w:val="24"/>
          <w:szCs w:val="24"/>
        </w:rPr>
        <w:t>erh</w:t>
      </w:r>
      <w:r w:rsidRPr="00282E88">
        <w:rPr>
          <w:rFonts w:ascii="Times New Roman" w:eastAsia="Arial" w:hAnsi="Times New Roman" w:cs="Times New Roman"/>
          <w:spacing w:val="-1"/>
          <w:sz w:val="24"/>
          <w:szCs w:val="24"/>
        </w:rPr>
        <w:t>e</w:t>
      </w:r>
      <w:r w:rsidRPr="00282E88">
        <w:rPr>
          <w:rFonts w:ascii="Times New Roman" w:eastAsia="Arial" w:hAnsi="Times New Roman" w:cs="Times New Roman"/>
          <w:sz w:val="24"/>
          <w:szCs w:val="24"/>
        </w:rPr>
        <w:t>a</w:t>
      </w:r>
      <w:r w:rsidRPr="00282E88">
        <w:rPr>
          <w:rFonts w:ascii="Times New Roman" w:eastAsia="Arial" w:hAnsi="Times New Roman" w:cs="Times New Roman"/>
          <w:spacing w:val="-1"/>
          <w:sz w:val="24"/>
          <w:szCs w:val="24"/>
        </w:rPr>
        <w:t>d</w:t>
      </w:r>
      <w:r w:rsidRPr="00282E88">
        <w:rPr>
          <w:rFonts w:ascii="Times New Roman" w:eastAsia="Arial" w:hAnsi="Times New Roman" w:cs="Times New Roman"/>
          <w:sz w:val="24"/>
          <w:szCs w:val="24"/>
        </w:rPr>
        <w:t>)</w:t>
      </w:r>
    </w:p>
    <w:p w14:paraId="7A7F5F89" w14:textId="77777777" w:rsidR="00CA50C1" w:rsidRPr="00282E88" w:rsidRDefault="00CA50C1" w:rsidP="005C48F1">
      <w:pPr>
        <w:spacing w:after="0" w:line="240" w:lineRule="auto"/>
        <w:ind w:right="7534"/>
        <w:rPr>
          <w:rFonts w:ascii="Times New Roman" w:eastAsia="Arial" w:hAnsi="Times New Roman" w:cs="Times New Roman"/>
          <w:b/>
          <w:sz w:val="18"/>
          <w:szCs w:val="18"/>
        </w:rPr>
      </w:pPr>
    </w:p>
    <w:p w14:paraId="0381044F" w14:textId="3A827379" w:rsidR="00920D43" w:rsidRPr="00282E88" w:rsidRDefault="00920D43" w:rsidP="00946AE7">
      <w:pPr>
        <w:spacing w:after="0" w:line="240" w:lineRule="auto"/>
        <w:ind w:right="261"/>
        <w:rPr>
          <w:rFonts w:ascii="Times New Roman" w:eastAsia="Arial" w:hAnsi="Times New Roman" w:cs="Times New Roman"/>
          <w:sz w:val="24"/>
          <w:szCs w:val="24"/>
        </w:rPr>
      </w:pPr>
      <w:r w:rsidRPr="00282E88">
        <w:rPr>
          <w:rFonts w:ascii="Times New Roman" w:eastAsia="Arial" w:hAnsi="Times New Roman" w:cs="Times New Roman"/>
          <w:b/>
          <w:sz w:val="24"/>
          <w:szCs w:val="24"/>
        </w:rPr>
        <w:t xml:space="preserve">Ref No: </w:t>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00946AE7">
        <w:rPr>
          <w:rFonts w:ascii="Times New Roman" w:eastAsia="Arial" w:hAnsi="Times New Roman" w:cs="Times New Roman"/>
          <w:b/>
          <w:sz w:val="24"/>
          <w:szCs w:val="24"/>
        </w:rPr>
        <w:tab/>
      </w:r>
      <w:r w:rsidRPr="00282E88">
        <w:rPr>
          <w:rFonts w:ascii="Times New Roman" w:eastAsia="Arial" w:hAnsi="Times New Roman" w:cs="Times New Roman"/>
          <w:b/>
          <w:sz w:val="24"/>
          <w:szCs w:val="24"/>
        </w:rPr>
        <w:t>Dated</w:t>
      </w:r>
      <w:r w:rsidR="00AE6E87" w:rsidRPr="00282E88">
        <w:rPr>
          <w:rFonts w:ascii="Times New Roman" w:eastAsia="Arial" w:hAnsi="Times New Roman" w:cs="Times New Roman"/>
          <w:b/>
          <w:sz w:val="24"/>
          <w:szCs w:val="24"/>
        </w:rPr>
        <w:t>:</w:t>
      </w:r>
    </w:p>
    <w:p w14:paraId="078EFB2E" w14:textId="77777777" w:rsidR="00E67EB3" w:rsidRPr="00282E88" w:rsidRDefault="00E67EB3" w:rsidP="005C48F1">
      <w:pPr>
        <w:spacing w:after="0" w:line="240" w:lineRule="auto"/>
        <w:ind w:right="8100"/>
        <w:jc w:val="both"/>
        <w:rPr>
          <w:rFonts w:ascii="Times New Roman" w:eastAsia="Arial" w:hAnsi="Times New Roman" w:cs="Times New Roman"/>
          <w:b/>
          <w:sz w:val="16"/>
          <w:szCs w:val="16"/>
        </w:rPr>
      </w:pPr>
    </w:p>
    <w:p w14:paraId="1346DB32" w14:textId="77777777" w:rsidR="00920D43" w:rsidRPr="00282E88" w:rsidRDefault="00920D43" w:rsidP="005C48F1">
      <w:pPr>
        <w:spacing w:after="0" w:line="240" w:lineRule="auto"/>
        <w:ind w:right="8100"/>
        <w:jc w:val="both"/>
        <w:rPr>
          <w:rFonts w:ascii="Times New Roman" w:eastAsia="Arial" w:hAnsi="Times New Roman" w:cs="Times New Roman"/>
          <w:sz w:val="24"/>
          <w:szCs w:val="24"/>
        </w:rPr>
      </w:pPr>
      <w:r w:rsidRPr="00282E88">
        <w:rPr>
          <w:rFonts w:ascii="Times New Roman" w:eastAsia="Arial" w:hAnsi="Times New Roman" w:cs="Times New Roman"/>
          <w:b/>
          <w:sz w:val="24"/>
          <w:szCs w:val="24"/>
        </w:rPr>
        <w:t>To</w:t>
      </w:r>
    </w:p>
    <w:p w14:paraId="2053CB95" w14:textId="77777777" w:rsidR="00E67EB3" w:rsidRPr="00282E88" w:rsidRDefault="00E67EB3" w:rsidP="005C48F1">
      <w:pPr>
        <w:spacing w:after="0" w:line="240" w:lineRule="auto"/>
        <w:rPr>
          <w:rFonts w:ascii="Times New Roman" w:hAnsi="Times New Roman" w:cs="Times New Roman"/>
          <w:sz w:val="16"/>
          <w:szCs w:val="16"/>
          <w:lang w:val="en-IN"/>
        </w:rPr>
      </w:pPr>
    </w:p>
    <w:p w14:paraId="49B5D25E" w14:textId="77777777" w:rsidR="00920D43" w:rsidRPr="00282E88" w:rsidRDefault="00AE6E87" w:rsidP="005C48F1">
      <w:pPr>
        <w:spacing w:after="0" w:line="240" w:lineRule="auto"/>
        <w:rPr>
          <w:rFonts w:ascii="Times New Roman" w:hAnsi="Times New Roman" w:cs="Times New Roman"/>
          <w:sz w:val="24"/>
          <w:szCs w:val="24"/>
          <w:lang w:val="en-IN"/>
        </w:rPr>
      </w:pPr>
      <w:r w:rsidRPr="00282E88">
        <w:rPr>
          <w:rFonts w:ascii="Times New Roman" w:hAnsi="Times New Roman" w:cs="Times New Roman"/>
          <w:sz w:val="24"/>
          <w:szCs w:val="24"/>
          <w:lang w:val="en-IN"/>
        </w:rPr>
        <w:t xml:space="preserve">The </w:t>
      </w:r>
      <w:r w:rsidR="00920D43" w:rsidRPr="00282E88">
        <w:rPr>
          <w:rFonts w:ascii="Times New Roman" w:hAnsi="Times New Roman" w:cs="Times New Roman"/>
          <w:sz w:val="24"/>
          <w:szCs w:val="24"/>
          <w:lang w:val="en-IN"/>
        </w:rPr>
        <w:t>Managing Director</w:t>
      </w:r>
      <w:r w:rsidRPr="00282E88">
        <w:rPr>
          <w:rFonts w:ascii="Times New Roman" w:hAnsi="Times New Roman" w:cs="Times New Roman"/>
          <w:sz w:val="24"/>
          <w:szCs w:val="24"/>
          <w:lang w:val="en-IN"/>
        </w:rPr>
        <w:t>,</w:t>
      </w:r>
    </w:p>
    <w:p w14:paraId="5F5445AD" w14:textId="77777777" w:rsidR="00920D43" w:rsidRPr="00282E88" w:rsidRDefault="00920D43" w:rsidP="005C48F1">
      <w:pPr>
        <w:spacing w:after="0" w:line="240" w:lineRule="auto"/>
        <w:rPr>
          <w:rFonts w:ascii="Times New Roman" w:hAnsi="Times New Roman" w:cs="Times New Roman"/>
          <w:sz w:val="24"/>
          <w:szCs w:val="24"/>
          <w:lang w:val="en-IN"/>
        </w:rPr>
      </w:pPr>
      <w:r w:rsidRPr="00282E88">
        <w:rPr>
          <w:rFonts w:ascii="Times New Roman" w:hAnsi="Times New Roman" w:cs="Times New Roman"/>
          <w:sz w:val="24"/>
          <w:szCs w:val="24"/>
          <w:lang w:val="en-IN"/>
        </w:rPr>
        <w:t>Kerala State Industrial Development Corporation Ltd</w:t>
      </w:r>
      <w:r w:rsidR="00AE6E87" w:rsidRPr="00282E88">
        <w:rPr>
          <w:rFonts w:ascii="Times New Roman" w:hAnsi="Times New Roman" w:cs="Times New Roman"/>
          <w:sz w:val="24"/>
          <w:szCs w:val="24"/>
          <w:lang w:val="en-IN"/>
        </w:rPr>
        <w:t>. (KSIDC),</w:t>
      </w:r>
    </w:p>
    <w:p w14:paraId="3F01DC68" w14:textId="77777777" w:rsidR="00920D43" w:rsidRPr="00282E88" w:rsidRDefault="00920D43" w:rsidP="005C48F1">
      <w:pPr>
        <w:spacing w:after="0" w:line="240" w:lineRule="auto"/>
        <w:rPr>
          <w:rFonts w:ascii="Times New Roman" w:hAnsi="Times New Roman" w:cs="Times New Roman"/>
          <w:sz w:val="24"/>
          <w:szCs w:val="24"/>
          <w:lang w:val="en-IN"/>
        </w:rPr>
      </w:pPr>
      <w:proofErr w:type="spellStart"/>
      <w:r w:rsidRPr="00282E88">
        <w:rPr>
          <w:rFonts w:ascii="Times New Roman" w:hAnsi="Times New Roman" w:cs="Times New Roman"/>
          <w:sz w:val="24"/>
          <w:szCs w:val="24"/>
          <w:lang w:val="en-IN"/>
        </w:rPr>
        <w:t>Keston</w:t>
      </w:r>
      <w:proofErr w:type="spellEnd"/>
      <w:r w:rsidRPr="00282E88">
        <w:rPr>
          <w:rFonts w:ascii="Times New Roman" w:hAnsi="Times New Roman" w:cs="Times New Roman"/>
          <w:sz w:val="24"/>
          <w:szCs w:val="24"/>
          <w:lang w:val="en-IN"/>
        </w:rPr>
        <w:t xml:space="preserve"> Road, </w:t>
      </w:r>
      <w:proofErr w:type="spellStart"/>
      <w:r w:rsidRPr="00282E88">
        <w:rPr>
          <w:rFonts w:ascii="Times New Roman" w:hAnsi="Times New Roman" w:cs="Times New Roman"/>
          <w:sz w:val="24"/>
          <w:szCs w:val="24"/>
          <w:lang w:val="en-IN"/>
        </w:rPr>
        <w:t>Kowdiar</w:t>
      </w:r>
      <w:proofErr w:type="spellEnd"/>
      <w:r w:rsidR="00AE6E87" w:rsidRPr="00282E88">
        <w:rPr>
          <w:rFonts w:ascii="Times New Roman" w:hAnsi="Times New Roman" w:cs="Times New Roman"/>
          <w:sz w:val="24"/>
          <w:szCs w:val="24"/>
          <w:lang w:val="en-IN"/>
        </w:rPr>
        <w:t>,</w:t>
      </w:r>
    </w:p>
    <w:p w14:paraId="45716476" w14:textId="77777777" w:rsidR="00920D43" w:rsidRPr="00282E88" w:rsidRDefault="00920D43" w:rsidP="005C48F1">
      <w:pPr>
        <w:spacing w:after="0" w:line="240" w:lineRule="auto"/>
        <w:rPr>
          <w:rFonts w:ascii="Times New Roman" w:hAnsi="Times New Roman" w:cs="Times New Roman"/>
          <w:sz w:val="24"/>
          <w:szCs w:val="24"/>
          <w:lang w:val="en-IN"/>
        </w:rPr>
      </w:pPr>
      <w:r w:rsidRPr="00282E88">
        <w:rPr>
          <w:rFonts w:ascii="Times New Roman" w:hAnsi="Times New Roman" w:cs="Times New Roman"/>
          <w:sz w:val="24"/>
          <w:szCs w:val="24"/>
          <w:lang w:val="en-IN"/>
        </w:rPr>
        <w:t>Thiruvananthapuram -695003</w:t>
      </w:r>
    </w:p>
    <w:p w14:paraId="2A27E52D" w14:textId="77777777" w:rsidR="00920D43" w:rsidRPr="00282E88" w:rsidRDefault="00920D43" w:rsidP="005C48F1">
      <w:pPr>
        <w:spacing w:after="0" w:line="240" w:lineRule="auto"/>
        <w:rPr>
          <w:rFonts w:ascii="Times New Roman" w:hAnsi="Times New Roman" w:cs="Times New Roman"/>
          <w:sz w:val="24"/>
          <w:szCs w:val="24"/>
          <w:lang w:val="en-IN"/>
        </w:rPr>
      </w:pPr>
      <w:r w:rsidRPr="00282E88">
        <w:rPr>
          <w:rFonts w:ascii="Times New Roman" w:hAnsi="Times New Roman" w:cs="Times New Roman"/>
          <w:sz w:val="24"/>
          <w:szCs w:val="24"/>
          <w:lang w:val="en-IN"/>
        </w:rPr>
        <w:t>Tel: +91-471-2318922, Fax: +91-471-2315893</w:t>
      </w:r>
    </w:p>
    <w:p w14:paraId="578FAED0" w14:textId="77777777" w:rsidR="00920D43" w:rsidRDefault="00920D43" w:rsidP="005C48F1">
      <w:pPr>
        <w:spacing w:after="0" w:line="240" w:lineRule="auto"/>
        <w:rPr>
          <w:rFonts w:ascii="Times New Roman" w:hAnsi="Times New Roman" w:cs="Times New Roman"/>
          <w:sz w:val="24"/>
          <w:szCs w:val="24"/>
          <w:lang w:val="en-IN"/>
        </w:rPr>
      </w:pPr>
    </w:p>
    <w:p w14:paraId="0A933636" w14:textId="091210C6" w:rsidR="00DC6E3D" w:rsidRDefault="00DC6E3D" w:rsidP="005C48F1">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Sir,</w:t>
      </w:r>
    </w:p>
    <w:p w14:paraId="5D4D2EF9" w14:textId="77777777" w:rsidR="00DC6E3D" w:rsidRPr="00282E88" w:rsidRDefault="00DC6E3D" w:rsidP="005C48F1">
      <w:pPr>
        <w:spacing w:after="0" w:line="240" w:lineRule="auto"/>
        <w:rPr>
          <w:rFonts w:ascii="Times New Roman" w:hAnsi="Times New Roman" w:cs="Times New Roman"/>
          <w:sz w:val="24"/>
          <w:szCs w:val="24"/>
          <w:lang w:val="en-IN"/>
        </w:rPr>
      </w:pPr>
    </w:p>
    <w:p w14:paraId="3E3235A2" w14:textId="1E49D588" w:rsidR="00920D43" w:rsidRPr="00282E88" w:rsidRDefault="00920D43" w:rsidP="005C48F1">
      <w:pPr>
        <w:spacing w:after="0" w:line="240" w:lineRule="auto"/>
        <w:ind w:left="540" w:right="236" w:hanging="540"/>
        <w:jc w:val="both"/>
        <w:rPr>
          <w:rFonts w:ascii="Times New Roman" w:hAnsi="Times New Roman" w:cs="Times New Roman"/>
          <w:iCs/>
          <w:sz w:val="24"/>
          <w:szCs w:val="24"/>
        </w:rPr>
      </w:pPr>
      <w:r w:rsidRPr="00282E88">
        <w:rPr>
          <w:rFonts w:ascii="Times New Roman" w:hAnsi="Times New Roman" w:cs="Times New Roman"/>
          <w:sz w:val="24"/>
          <w:szCs w:val="24"/>
          <w:lang w:val="en-IN"/>
        </w:rPr>
        <w:t xml:space="preserve">Sub: Submission of </w:t>
      </w:r>
      <w:r w:rsidRPr="00282E88">
        <w:rPr>
          <w:rFonts w:ascii="Times New Roman" w:eastAsia="Times New Roman" w:hAnsi="Times New Roman" w:cs="Times New Roman"/>
          <w:sz w:val="24"/>
          <w:szCs w:val="24"/>
        </w:rPr>
        <w:t xml:space="preserve">Proposal </w:t>
      </w:r>
      <w:r w:rsidR="00AC3330" w:rsidRPr="00282E88">
        <w:rPr>
          <w:rFonts w:ascii="Times New Roman" w:eastAsia="Times New Roman" w:hAnsi="Times New Roman" w:cs="Times New Roman"/>
          <w:sz w:val="24"/>
          <w:szCs w:val="24"/>
        </w:rPr>
        <w:t xml:space="preserve">for </w:t>
      </w:r>
      <w:r w:rsidR="00AC3330" w:rsidRPr="00282E88">
        <w:rPr>
          <w:rFonts w:ascii="Times New Roman" w:hAnsi="Times New Roman" w:cs="Times New Roman"/>
          <w:sz w:val="24"/>
          <w:szCs w:val="24"/>
        </w:rPr>
        <w:t>Empanelment of ‘Chartered Valuers’ for KSIDC for carrying out the valuation of various asset classes as specified by the Insolvency and Bankruptcy Board of India</w:t>
      </w:r>
    </w:p>
    <w:p w14:paraId="27405A0D" w14:textId="77777777" w:rsidR="00AE6E87" w:rsidRPr="00282E88" w:rsidRDefault="00AE6E87" w:rsidP="005C48F1">
      <w:pPr>
        <w:spacing w:after="0" w:line="240" w:lineRule="auto"/>
        <w:ind w:left="540" w:right="236" w:hanging="540"/>
        <w:jc w:val="both"/>
        <w:rPr>
          <w:rFonts w:ascii="Times New Roman" w:hAnsi="Times New Roman" w:cs="Times New Roman"/>
          <w:sz w:val="24"/>
          <w:szCs w:val="24"/>
          <w:lang w:val="en-IN"/>
        </w:rPr>
      </w:pPr>
    </w:p>
    <w:p w14:paraId="6ACB6229" w14:textId="1CD014EE" w:rsidR="00920D43" w:rsidRPr="00282E88" w:rsidRDefault="00920D43" w:rsidP="005C48F1">
      <w:pPr>
        <w:spacing w:after="0" w:line="240" w:lineRule="auto"/>
        <w:ind w:left="138" w:right="72"/>
        <w:jc w:val="both"/>
        <w:rPr>
          <w:rFonts w:ascii="Times New Roman" w:hAnsi="Times New Roman" w:cs="Times New Roman"/>
          <w:sz w:val="24"/>
          <w:szCs w:val="24"/>
          <w:lang w:val="en-IN"/>
        </w:rPr>
      </w:pPr>
      <w:r w:rsidRPr="00282E88">
        <w:rPr>
          <w:rFonts w:ascii="Times New Roman" w:hAnsi="Times New Roman" w:cs="Times New Roman"/>
          <w:sz w:val="24"/>
          <w:szCs w:val="24"/>
          <w:lang w:val="en-IN"/>
        </w:rPr>
        <w:t xml:space="preserve">Having examined the </w:t>
      </w:r>
      <w:r w:rsidR="00B13795" w:rsidRPr="00282E88">
        <w:rPr>
          <w:rFonts w:ascii="Times New Roman" w:hAnsi="Times New Roman" w:cs="Times New Roman"/>
          <w:sz w:val="24"/>
          <w:szCs w:val="24"/>
          <w:lang w:val="en-IN"/>
        </w:rPr>
        <w:t>Request for Expression of Interest (EoI)</w:t>
      </w:r>
      <w:r w:rsidRPr="00282E88">
        <w:rPr>
          <w:rFonts w:ascii="Times New Roman" w:hAnsi="Times New Roman" w:cs="Times New Roman"/>
          <w:sz w:val="24"/>
          <w:szCs w:val="24"/>
          <w:lang w:val="en-IN"/>
        </w:rPr>
        <w:t xml:space="preserve"> for the above </w:t>
      </w:r>
      <w:r w:rsidR="00AC3330" w:rsidRPr="00282E88">
        <w:rPr>
          <w:rFonts w:ascii="Times New Roman" w:hAnsi="Times New Roman" w:cs="Times New Roman"/>
          <w:sz w:val="24"/>
          <w:szCs w:val="24"/>
          <w:lang w:val="en-IN"/>
        </w:rPr>
        <w:t>empanelment</w:t>
      </w:r>
      <w:r w:rsidRPr="00282E88">
        <w:rPr>
          <w:rFonts w:ascii="Times New Roman" w:hAnsi="Times New Roman" w:cs="Times New Roman"/>
          <w:sz w:val="24"/>
          <w:szCs w:val="24"/>
          <w:lang w:val="en-IN"/>
        </w:rPr>
        <w:t>, I/we hereby submit our Proposal and the relevant information.</w:t>
      </w:r>
    </w:p>
    <w:p w14:paraId="39578A89" w14:textId="77777777" w:rsidR="0087538F" w:rsidRPr="00282E88" w:rsidRDefault="0087538F" w:rsidP="005C48F1">
      <w:pPr>
        <w:spacing w:after="0" w:line="240" w:lineRule="auto"/>
        <w:ind w:left="138" w:right="72"/>
        <w:jc w:val="both"/>
        <w:rPr>
          <w:rFonts w:ascii="Times New Roman" w:hAnsi="Times New Roman" w:cs="Times New Roman"/>
          <w:sz w:val="24"/>
          <w:szCs w:val="24"/>
          <w:lang w:val="en-IN"/>
        </w:rPr>
      </w:pPr>
    </w:p>
    <w:p w14:paraId="1781BD00" w14:textId="55F32BFE" w:rsidR="00920D43" w:rsidRPr="00282E88" w:rsidRDefault="00920D43" w:rsidP="005C48F1">
      <w:pPr>
        <w:pStyle w:val="ListParagraph"/>
        <w:numPr>
          <w:ilvl w:val="0"/>
          <w:numId w:val="20"/>
        </w:numPr>
        <w:spacing w:after="0" w:line="240" w:lineRule="auto"/>
        <w:jc w:val="both"/>
        <w:rPr>
          <w:rFonts w:ascii="Times New Roman" w:hAnsi="Times New Roman" w:cs="Times New Roman"/>
          <w:sz w:val="24"/>
          <w:szCs w:val="24"/>
          <w:lang w:val="en-IN"/>
        </w:rPr>
      </w:pPr>
      <w:r w:rsidRPr="00282E88">
        <w:rPr>
          <w:rFonts w:ascii="Times New Roman" w:hAnsi="Times New Roman" w:cs="Times New Roman"/>
          <w:sz w:val="24"/>
          <w:szCs w:val="24"/>
          <w:lang w:val="en-IN"/>
        </w:rPr>
        <w:t xml:space="preserve">I/We have read the provisions of the </w:t>
      </w:r>
      <w:r w:rsidR="00B13795" w:rsidRPr="00282E88">
        <w:rPr>
          <w:rFonts w:ascii="Times New Roman" w:hAnsi="Times New Roman" w:cs="Times New Roman"/>
          <w:sz w:val="24"/>
          <w:szCs w:val="24"/>
          <w:lang w:val="en-IN"/>
        </w:rPr>
        <w:t>Request for Expression of Interest (EoI)</w:t>
      </w:r>
      <w:r w:rsidRPr="00282E88">
        <w:rPr>
          <w:rFonts w:ascii="Times New Roman" w:hAnsi="Times New Roman" w:cs="Times New Roman"/>
          <w:sz w:val="24"/>
          <w:szCs w:val="24"/>
          <w:lang w:val="en-IN"/>
        </w:rPr>
        <w:t xml:space="preserve"> and confirm that these are acceptable to us. All necessary clarifications, if any, have been sought for by us and duly clarified in writing, by KSIDC.</w:t>
      </w:r>
    </w:p>
    <w:p w14:paraId="673C7773" w14:textId="3236880E" w:rsidR="00920D43" w:rsidRPr="00282E88" w:rsidRDefault="00920D43" w:rsidP="005C48F1">
      <w:pPr>
        <w:pStyle w:val="ListParagraph"/>
        <w:numPr>
          <w:ilvl w:val="0"/>
          <w:numId w:val="20"/>
        </w:numPr>
        <w:spacing w:after="0" w:line="240" w:lineRule="auto"/>
        <w:jc w:val="both"/>
        <w:rPr>
          <w:rFonts w:ascii="Times New Roman" w:hAnsi="Times New Roman" w:cs="Times New Roman"/>
          <w:sz w:val="24"/>
          <w:szCs w:val="24"/>
          <w:lang w:val="en-IN"/>
        </w:rPr>
      </w:pPr>
      <w:r w:rsidRPr="00282E88">
        <w:rPr>
          <w:rFonts w:ascii="Times New Roman" w:hAnsi="Times New Roman" w:cs="Times New Roman"/>
          <w:sz w:val="24"/>
          <w:szCs w:val="24"/>
          <w:lang w:val="en-IN"/>
        </w:rPr>
        <w:t xml:space="preserve">I/We fully understand that the submission of this Proposal does not bestow upon us any rights in any further </w:t>
      </w:r>
      <w:r w:rsidR="00B13795" w:rsidRPr="00282E88">
        <w:rPr>
          <w:rFonts w:ascii="Times New Roman" w:hAnsi="Times New Roman" w:cs="Times New Roman"/>
          <w:sz w:val="24"/>
          <w:szCs w:val="24"/>
          <w:lang w:val="en-IN"/>
        </w:rPr>
        <w:t>EoI</w:t>
      </w:r>
      <w:r w:rsidRPr="00282E88">
        <w:rPr>
          <w:rFonts w:ascii="Times New Roman" w:hAnsi="Times New Roman" w:cs="Times New Roman"/>
          <w:sz w:val="24"/>
          <w:szCs w:val="24"/>
          <w:lang w:val="en-IN"/>
        </w:rPr>
        <w:t xml:space="preserve">s arising out of this </w:t>
      </w:r>
      <w:r w:rsidR="00AC3330" w:rsidRPr="00282E88">
        <w:rPr>
          <w:rFonts w:ascii="Times New Roman" w:hAnsi="Times New Roman" w:cs="Times New Roman"/>
          <w:sz w:val="24"/>
          <w:szCs w:val="24"/>
          <w:lang w:val="en-IN"/>
        </w:rPr>
        <w:t>empanelment</w:t>
      </w:r>
      <w:r w:rsidRPr="00282E88">
        <w:rPr>
          <w:rFonts w:ascii="Times New Roman" w:hAnsi="Times New Roman" w:cs="Times New Roman"/>
          <w:sz w:val="24"/>
          <w:szCs w:val="24"/>
          <w:lang w:val="en-IN"/>
        </w:rPr>
        <w:t xml:space="preserve">. Such </w:t>
      </w:r>
      <w:r w:rsidR="00B13795" w:rsidRPr="00282E88">
        <w:rPr>
          <w:rFonts w:ascii="Times New Roman" w:hAnsi="Times New Roman" w:cs="Times New Roman"/>
          <w:sz w:val="24"/>
          <w:szCs w:val="24"/>
          <w:lang w:val="en-IN"/>
        </w:rPr>
        <w:t>EoI</w:t>
      </w:r>
      <w:r w:rsidRPr="00282E88">
        <w:rPr>
          <w:rFonts w:ascii="Times New Roman" w:hAnsi="Times New Roman" w:cs="Times New Roman"/>
          <w:sz w:val="24"/>
          <w:szCs w:val="24"/>
          <w:lang w:val="en-IN"/>
        </w:rPr>
        <w:t>s may be governed under the terms of reference as deemed essential for that.</w:t>
      </w:r>
    </w:p>
    <w:p w14:paraId="15BF5770" w14:textId="77777777" w:rsidR="00920D43" w:rsidRPr="00282E88" w:rsidRDefault="00920D43" w:rsidP="005C48F1">
      <w:pPr>
        <w:pStyle w:val="ListParagraph"/>
        <w:numPr>
          <w:ilvl w:val="0"/>
          <w:numId w:val="20"/>
        </w:numPr>
        <w:spacing w:after="0" w:line="240" w:lineRule="auto"/>
        <w:jc w:val="both"/>
        <w:rPr>
          <w:rFonts w:ascii="Times New Roman" w:hAnsi="Times New Roman" w:cs="Times New Roman"/>
          <w:sz w:val="24"/>
          <w:szCs w:val="24"/>
          <w:lang w:val="en-IN"/>
        </w:rPr>
      </w:pPr>
      <w:r w:rsidRPr="00282E88">
        <w:rPr>
          <w:rFonts w:ascii="Times New Roman" w:hAnsi="Times New Roman" w:cs="Times New Roman"/>
          <w:sz w:val="24"/>
          <w:szCs w:val="24"/>
          <w:lang w:val="en-IN"/>
        </w:rPr>
        <w:t>I/We also authorize KSIDC to approach individuals, employers and firms to verify our competence and general reputation.</w:t>
      </w:r>
    </w:p>
    <w:p w14:paraId="688A234D" w14:textId="5ED690D5" w:rsidR="00920D43" w:rsidRPr="00282E88" w:rsidRDefault="00920D43" w:rsidP="005C48F1">
      <w:pPr>
        <w:pStyle w:val="ListParagraph"/>
        <w:numPr>
          <w:ilvl w:val="0"/>
          <w:numId w:val="20"/>
        </w:numPr>
        <w:spacing w:after="0" w:line="240" w:lineRule="auto"/>
        <w:jc w:val="both"/>
        <w:rPr>
          <w:rFonts w:ascii="Times New Roman" w:hAnsi="Times New Roman" w:cs="Times New Roman"/>
          <w:sz w:val="24"/>
          <w:szCs w:val="24"/>
          <w:lang w:val="en-IN"/>
        </w:rPr>
      </w:pPr>
      <w:r w:rsidRPr="00282E88">
        <w:rPr>
          <w:rFonts w:ascii="Times New Roman" w:hAnsi="Times New Roman" w:cs="Times New Roman"/>
          <w:sz w:val="24"/>
          <w:szCs w:val="24"/>
          <w:lang w:val="en-IN"/>
        </w:rPr>
        <w:t xml:space="preserve">This call for </w:t>
      </w:r>
      <w:r w:rsidR="00B13795" w:rsidRPr="00282E88">
        <w:rPr>
          <w:rFonts w:ascii="Times New Roman" w:hAnsi="Times New Roman" w:cs="Times New Roman"/>
          <w:sz w:val="24"/>
          <w:szCs w:val="24"/>
          <w:lang w:val="en-IN"/>
        </w:rPr>
        <w:t>EoI</w:t>
      </w:r>
      <w:r w:rsidRPr="00282E88">
        <w:rPr>
          <w:rFonts w:ascii="Times New Roman" w:hAnsi="Times New Roman" w:cs="Times New Roman"/>
          <w:sz w:val="24"/>
          <w:szCs w:val="24"/>
          <w:lang w:val="en-IN"/>
        </w:rPr>
        <w:t xml:space="preserve"> does not constitute a solicitation. KSIDC reserve the right to change or cancel the requirement at any time during the </w:t>
      </w:r>
      <w:r w:rsidR="00B13795" w:rsidRPr="00282E88">
        <w:rPr>
          <w:rFonts w:ascii="Times New Roman" w:hAnsi="Times New Roman" w:cs="Times New Roman"/>
          <w:sz w:val="24"/>
          <w:szCs w:val="24"/>
          <w:lang w:val="en-IN"/>
        </w:rPr>
        <w:t>EoI</w:t>
      </w:r>
      <w:r w:rsidRPr="00282E88">
        <w:rPr>
          <w:rFonts w:ascii="Times New Roman" w:hAnsi="Times New Roman" w:cs="Times New Roman"/>
          <w:sz w:val="24"/>
          <w:szCs w:val="24"/>
          <w:lang w:val="en-IN"/>
        </w:rPr>
        <w:t>.</w:t>
      </w:r>
    </w:p>
    <w:p w14:paraId="167922FB" w14:textId="77777777" w:rsidR="00AC3330" w:rsidRPr="00282E88" w:rsidRDefault="00AC3330" w:rsidP="005C48F1">
      <w:pPr>
        <w:spacing w:after="0" w:line="240" w:lineRule="auto"/>
        <w:jc w:val="right"/>
        <w:rPr>
          <w:rFonts w:ascii="Times New Roman" w:hAnsi="Times New Roman" w:cs="Times New Roman"/>
          <w:sz w:val="24"/>
          <w:szCs w:val="24"/>
          <w:lang w:val="en-IN"/>
        </w:rPr>
      </w:pPr>
    </w:p>
    <w:p w14:paraId="403FC123" w14:textId="77777777" w:rsidR="00AC3330" w:rsidRPr="00282E88" w:rsidRDefault="00AC3330" w:rsidP="005C48F1">
      <w:pPr>
        <w:spacing w:after="0" w:line="240" w:lineRule="auto"/>
        <w:jc w:val="right"/>
        <w:rPr>
          <w:rFonts w:ascii="Times New Roman" w:hAnsi="Times New Roman" w:cs="Times New Roman"/>
          <w:sz w:val="24"/>
          <w:szCs w:val="24"/>
          <w:lang w:val="en-IN"/>
        </w:rPr>
      </w:pPr>
    </w:p>
    <w:p w14:paraId="68E14044" w14:textId="77777777" w:rsidR="00AC3330" w:rsidRPr="00282E88" w:rsidRDefault="00AC3330" w:rsidP="005C48F1">
      <w:pPr>
        <w:spacing w:after="0" w:line="240" w:lineRule="auto"/>
        <w:jc w:val="right"/>
        <w:rPr>
          <w:rFonts w:ascii="Times New Roman" w:hAnsi="Times New Roman" w:cs="Times New Roman"/>
          <w:sz w:val="24"/>
          <w:szCs w:val="24"/>
          <w:lang w:val="en-IN"/>
        </w:rPr>
      </w:pPr>
    </w:p>
    <w:p w14:paraId="246B67C4" w14:textId="6E6A79DE" w:rsidR="00920D43" w:rsidRPr="00282E88" w:rsidRDefault="00920D43" w:rsidP="005C48F1">
      <w:pPr>
        <w:spacing w:after="0" w:line="240" w:lineRule="auto"/>
        <w:jc w:val="right"/>
        <w:rPr>
          <w:rFonts w:ascii="Times New Roman" w:hAnsi="Times New Roman" w:cs="Times New Roman"/>
          <w:sz w:val="24"/>
          <w:szCs w:val="24"/>
          <w:lang w:val="en-IN"/>
        </w:rPr>
      </w:pPr>
      <w:r w:rsidRPr="00282E88">
        <w:rPr>
          <w:rFonts w:ascii="Times New Roman" w:hAnsi="Times New Roman" w:cs="Times New Roman"/>
          <w:sz w:val="24"/>
          <w:szCs w:val="24"/>
          <w:lang w:val="en-IN"/>
        </w:rPr>
        <w:t xml:space="preserve">Signature(s) of the </w:t>
      </w:r>
      <w:r w:rsidR="00E67EB3" w:rsidRPr="00282E88">
        <w:rPr>
          <w:rFonts w:ascii="Times New Roman" w:hAnsi="Times New Roman" w:cs="Times New Roman"/>
          <w:sz w:val="24"/>
          <w:szCs w:val="24"/>
          <w:lang w:val="en-IN"/>
        </w:rPr>
        <w:t>Consultant</w:t>
      </w:r>
      <w:r w:rsidRPr="00282E88">
        <w:rPr>
          <w:rFonts w:ascii="Times New Roman" w:hAnsi="Times New Roman" w:cs="Times New Roman"/>
          <w:sz w:val="24"/>
          <w:szCs w:val="24"/>
          <w:lang w:val="en-IN"/>
        </w:rPr>
        <w:t>(s)</w:t>
      </w:r>
    </w:p>
    <w:p w14:paraId="477895BB" w14:textId="77777777" w:rsidR="00E67EB3" w:rsidRPr="00282E88" w:rsidRDefault="00E67EB3" w:rsidP="005C48F1">
      <w:pPr>
        <w:spacing w:after="0" w:line="240" w:lineRule="auto"/>
        <w:jc w:val="right"/>
        <w:rPr>
          <w:rFonts w:ascii="Times New Roman" w:hAnsi="Times New Roman" w:cs="Times New Roman"/>
          <w:sz w:val="24"/>
          <w:szCs w:val="24"/>
          <w:lang w:val="en-IN"/>
        </w:rPr>
      </w:pPr>
    </w:p>
    <w:p w14:paraId="7815045E" w14:textId="77777777" w:rsidR="00E67EB3" w:rsidRPr="00282E88" w:rsidRDefault="00920D43" w:rsidP="005C48F1">
      <w:pPr>
        <w:spacing w:after="0" w:line="240" w:lineRule="auto"/>
        <w:rPr>
          <w:rFonts w:ascii="Times New Roman" w:hAnsi="Times New Roman" w:cs="Times New Roman"/>
          <w:sz w:val="24"/>
          <w:szCs w:val="24"/>
          <w:lang w:val="en-IN"/>
        </w:rPr>
      </w:pPr>
      <w:r w:rsidRPr="00282E88">
        <w:rPr>
          <w:rFonts w:ascii="Times New Roman" w:hAnsi="Times New Roman" w:cs="Times New Roman"/>
          <w:sz w:val="24"/>
          <w:szCs w:val="24"/>
          <w:lang w:val="en-IN"/>
        </w:rPr>
        <w:t>Seal with Place &amp; Date</w:t>
      </w:r>
    </w:p>
    <w:p w14:paraId="68424892" w14:textId="77777777" w:rsidR="0087538F" w:rsidRPr="00282E88" w:rsidRDefault="0087538F" w:rsidP="005C48F1">
      <w:pPr>
        <w:spacing w:after="0" w:line="240" w:lineRule="auto"/>
        <w:rPr>
          <w:rFonts w:ascii="Times New Roman" w:hAnsi="Times New Roman" w:cs="Times New Roman"/>
          <w:sz w:val="24"/>
          <w:szCs w:val="24"/>
          <w:lang w:val="en-IN"/>
        </w:rPr>
      </w:pPr>
    </w:p>
    <w:p w14:paraId="24102717" w14:textId="77777777" w:rsidR="0087538F" w:rsidRPr="00282E88" w:rsidRDefault="0087538F" w:rsidP="005C48F1">
      <w:pPr>
        <w:spacing w:after="0" w:line="240" w:lineRule="auto"/>
        <w:rPr>
          <w:rFonts w:ascii="Times New Roman" w:hAnsi="Times New Roman" w:cs="Times New Roman"/>
          <w:sz w:val="24"/>
          <w:szCs w:val="24"/>
          <w:lang w:val="en-IN"/>
        </w:rPr>
      </w:pPr>
    </w:p>
    <w:p w14:paraId="2EAB0E67" w14:textId="77777777" w:rsidR="0087538F" w:rsidRPr="00282E88" w:rsidRDefault="0087538F" w:rsidP="005C48F1">
      <w:pPr>
        <w:spacing w:after="0" w:line="240" w:lineRule="auto"/>
        <w:rPr>
          <w:rFonts w:ascii="Times New Roman" w:hAnsi="Times New Roman" w:cs="Times New Roman"/>
          <w:sz w:val="24"/>
          <w:szCs w:val="24"/>
          <w:lang w:val="en-IN"/>
        </w:rPr>
      </w:pPr>
    </w:p>
    <w:sectPr w:rsidR="0087538F" w:rsidRPr="00282E88" w:rsidSect="00165404">
      <w:pgSz w:w="12240" w:h="15840"/>
      <w:pgMar w:top="1134" w:right="616" w:bottom="709"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2B84" w14:textId="77777777" w:rsidR="00946E3A" w:rsidRDefault="00946E3A" w:rsidP="00763510">
      <w:pPr>
        <w:spacing w:after="0" w:line="240" w:lineRule="auto"/>
      </w:pPr>
      <w:r>
        <w:separator/>
      </w:r>
    </w:p>
  </w:endnote>
  <w:endnote w:type="continuationSeparator" w:id="0">
    <w:p w14:paraId="43001BF0" w14:textId="77777777" w:rsidR="00946E3A" w:rsidRDefault="00946E3A" w:rsidP="0076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AABD" w14:textId="77777777" w:rsidR="003A3BC3" w:rsidRDefault="003A3BC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030FDE8" w14:textId="2289B0EF" w:rsidR="003A3BC3" w:rsidRDefault="003A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906A" w14:textId="77777777" w:rsidR="00946E3A" w:rsidRDefault="00946E3A" w:rsidP="00763510">
      <w:pPr>
        <w:spacing w:after="0" w:line="240" w:lineRule="auto"/>
      </w:pPr>
      <w:r>
        <w:separator/>
      </w:r>
    </w:p>
  </w:footnote>
  <w:footnote w:type="continuationSeparator" w:id="0">
    <w:p w14:paraId="4BBF691B" w14:textId="77777777" w:rsidR="00946E3A" w:rsidRDefault="00946E3A" w:rsidP="00763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04AF" w14:textId="37F9116B" w:rsidR="003A3BC3" w:rsidRDefault="003A3BC3" w:rsidP="005C48F1">
    <w:pPr>
      <w:pStyle w:val="Footer"/>
      <w:jc w:val="right"/>
    </w:pPr>
    <w:r>
      <w:rPr>
        <w:rFonts w:ascii="Book Antiqua" w:hAnsi="Book Antiqua"/>
        <w:sz w:val="24"/>
      </w:rPr>
      <w:t>Request for Expression of Interest</w:t>
    </w:r>
    <w:r w:rsidRPr="00E40BD6">
      <w:rPr>
        <w:rFonts w:ascii="Book Antiqua" w:hAnsi="Book Antiqua"/>
        <w:sz w:val="24"/>
      </w:rPr>
      <w:t xml:space="preserve"> </w:t>
    </w:r>
    <w:r>
      <w:rPr>
        <w:rFonts w:ascii="Book Antiqua" w:hAnsi="Book Antiqua"/>
        <w:sz w:val="24"/>
      </w:rPr>
      <w:t>(EoI</w:t>
    </w:r>
    <w:r w:rsidRPr="00E40BD6">
      <w:rPr>
        <w:rFonts w:ascii="Book Antiqua" w:hAnsi="Book Antiqua"/>
        <w:sz w:val="24"/>
      </w:rPr>
      <w:t xml:space="preserve">) </w:t>
    </w:r>
    <w:r>
      <w:rPr>
        <w:rFonts w:ascii="Book Antiqua" w:hAnsi="Book Antiqua"/>
        <w:sz w:val="24"/>
      </w:rPr>
      <w:t xml:space="preserve">– Empanelment of Chartered Valuers </w:t>
    </w:r>
    <w:r w:rsidRPr="00E40BD6">
      <w:rPr>
        <w:rFonts w:ascii="Book Antiqua" w:hAnsi="Book Antiqua"/>
        <w:sz w:val="24"/>
      </w:rPr>
      <w:t>– KSIDC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3A2AE188"/>
    <w:lvl w:ilvl="0">
      <w:start w:val="1"/>
      <w:numFmt w:val="decimal"/>
      <w:pStyle w:val="Level1"/>
      <w:lvlText w:val="%1"/>
      <w:lvlJc w:val="left"/>
      <w:pPr>
        <w:tabs>
          <w:tab w:val="num" w:pos="720"/>
        </w:tabs>
        <w:ind w:left="720" w:hanging="720"/>
      </w:pPr>
      <w:rPr>
        <w:rFonts w:cs="Times New Roman"/>
        <w:caps w:val="0"/>
        <w:strike w:val="0"/>
        <w:dstrike w:val="0"/>
        <w:vanish w:val="0"/>
        <w:color w:val="000000"/>
        <w:effect w:val="none"/>
        <w:vertAlign w:val="baseline"/>
      </w:rPr>
    </w:lvl>
    <w:lvl w:ilvl="1">
      <w:start w:val="1"/>
      <w:numFmt w:val="decimal"/>
      <w:pStyle w:val="Level2"/>
      <w:lvlText w:val="%1.%2"/>
      <w:lvlJc w:val="left"/>
      <w:pPr>
        <w:tabs>
          <w:tab w:val="num" w:pos="1080"/>
        </w:tabs>
        <w:ind w:left="1080" w:hanging="720"/>
      </w:pPr>
      <w:rPr>
        <w:strike w:val="0"/>
        <w:color w:val="000000"/>
      </w:rPr>
    </w:lvl>
    <w:lvl w:ilvl="2">
      <w:start w:val="1"/>
      <w:numFmt w:val="lowerLetter"/>
      <w:pStyle w:val="Level3"/>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lowerRoman"/>
      <w:pStyle w:val="Level4"/>
      <w:lvlText w:val="(%4)"/>
      <w:lvlJc w:val="left"/>
      <w:pPr>
        <w:tabs>
          <w:tab w:val="num" w:pos="2160"/>
        </w:tabs>
        <w:ind w:left="2160" w:hanging="720"/>
      </w:pPr>
      <w:rPr>
        <w:rFonts w:cs="Times New Roman"/>
        <w:b w:val="0"/>
        <w:i w:val="0"/>
        <w:caps w:val="0"/>
        <w:smallCaps w:val="0"/>
        <w:strike w:val="0"/>
        <w:dstrike w:val="0"/>
        <w:vanish w:val="0"/>
        <w:color w:val="000000"/>
        <w:u w:val="none"/>
        <w:effect w:val="none"/>
        <w:vertAlign w:val="baseline"/>
      </w:rPr>
    </w:lvl>
    <w:lvl w:ilvl="4">
      <w:start w:val="1"/>
      <w:numFmt w:val="upperLetter"/>
      <w:pStyle w:val="Level5"/>
      <w:lvlText w:val="(%5)"/>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3600"/>
        </w:tabs>
        <w:ind w:left="3600" w:hanging="72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2760A10"/>
    <w:multiLevelType w:val="hybridMultilevel"/>
    <w:tmpl w:val="81761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3B0E0A"/>
    <w:multiLevelType w:val="hybridMultilevel"/>
    <w:tmpl w:val="29005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5F77"/>
    <w:multiLevelType w:val="multilevel"/>
    <w:tmpl w:val="F70C29C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91ADB"/>
    <w:multiLevelType w:val="multilevel"/>
    <w:tmpl w:val="F5A8D288"/>
    <w:lvl w:ilvl="0">
      <w:start w:val="1"/>
      <w:numFmt w:val="decimal"/>
      <w:lvlText w:val="%1."/>
      <w:lvlJc w:val="left"/>
      <w:pPr>
        <w:ind w:left="1020" w:hanging="360"/>
      </w:pPr>
      <w:rPr>
        <w:rFonts w:hint="default"/>
      </w:rPr>
    </w:lvl>
    <w:lvl w:ilvl="1">
      <w:start w:val="1"/>
      <w:numFmt w:val="decimal"/>
      <w:isLgl/>
      <w:lvlText w:val="%1.%2"/>
      <w:lvlJc w:val="left"/>
      <w:pPr>
        <w:ind w:left="1380" w:hanging="720"/>
      </w:pPr>
      <w:rPr>
        <w:rFonts w:hint="default"/>
        <w:b w:val="0"/>
      </w:rPr>
    </w:lvl>
    <w:lvl w:ilvl="2">
      <w:start w:val="1"/>
      <w:numFmt w:val="decimal"/>
      <w:isLgl/>
      <w:lvlText w:val="%1.%2.%3"/>
      <w:lvlJc w:val="left"/>
      <w:pPr>
        <w:ind w:left="1380" w:hanging="720"/>
      </w:pPr>
      <w:rPr>
        <w:rFonts w:ascii="Book Antiqua" w:hAnsi="Book Antiqua" w:hint="default"/>
        <w:sz w:val="24"/>
      </w:rPr>
    </w:lvl>
    <w:lvl w:ilvl="3">
      <w:start w:val="1"/>
      <w:numFmt w:val="decimal"/>
      <w:isLgl/>
      <w:lvlText w:val="%1.%2.%3.%4"/>
      <w:lvlJc w:val="left"/>
      <w:pPr>
        <w:ind w:left="1740" w:hanging="1080"/>
      </w:pPr>
      <w:rPr>
        <w:rFonts w:ascii="Times New Roman" w:hAnsi="Times New Roman" w:cs="Times New Roman" w:hint="default"/>
        <w:sz w:val="24"/>
      </w:rPr>
    </w:lvl>
    <w:lvl w:ilvl="4">
      <w:start w:val="1"/>
      <w:numFmt w:val="decimal"/>
      <w:isLgl/>
      <w:lvlText w:val="%1.%2.%3.%4.%5"/>
      <w:lvlJc w:val="left"/>
      <w:pPr>
        <w:ind w:left="210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5" w15:restartNumberingAfterBreak="0">
    <w:nsid w:val="0BD4021F"/>
    <w:multiLevelType w:val="multilevel"/>
    <w:tmpl w:val="5D585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956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135206"/>
    <w:multiLevelType w:val="hybridMultilevel"/>
    <w:tmpl w:val="0D6C30D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DFE0E9B"/>
    <w:multiLevelType w:val="hybridMultilevel"/>
    <w:tmpl w:val="F132B1F2"/>
    <w:lvl w:ilvl="0" w:tplc="0409000F">
      <w:start w:val="1"/>
      <w:numFmt w:val="decimal"/>
      <w:lvlText w:val="%1."/>
      <w:lvlJc w:val="left"/>
      <w:pPr>
        <w:ind w:left="1080" w:hanging="360"/>
      </w:pPr>
      <w:rPr>
        <w:rFont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4D31B2A"/>
    <w:multiLevelType w:val="multilevel"/>
    <w:tmpl w:val="E0E8C614"/>
    <w:lvl w:ilvl="0">
      <w:start w:val="1"/>
      <w:numFmt w:val="decimal"/>
      <w:lvlText w:val="%1."/>
      <w:lvlJc w:val="left"/>
      <w:pPr>
        <w:ind w:left="360" w:hanging="360"/>
      </w:pPr>
      <w:rPr>
        <w:rFonts w:ascii="Book Antiqua" w:hAnsi="Book Antiqua" w:hint="default"/>
        <w:b/>
        <w:color w:val="auto"/>
        <w:sz w:val="24"/>
      </w:rPr>
    </w:lvl>
    <w:lvl w:ilvl="1">
      <w:start w:val="1"/>
      <w:numFmt w:val="decimal"/>
      <w:lvlText w:val="%1.%2."/>
      <w:lvlJc w:val="left"/>
      <w:pPr>
        <w:ind w:left="4402" w:hanging="432"/>
      </w:pPr>
      <w:rPr>
        <w:rFonts w:ascii="Book Antiqua" w:hAnsi="Book Antiqua"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FB1CF1"/>
    <w:multiLevelType w:val="hybridMultilevel"/>
    <w:tmpl w:val="322AF5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4B229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B875EA"/>
    <w:multiLevelType w:val="hybridMultilevel"/>
    <w:tmpl w:val="4950E1B0"/>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5F1F4D"/>
    <w:multiLevelType w:val="hybridMultilevel"/>
    <w:tmpl w:val="71901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C6D6B"/>
    <w:multiLevelType w:val="multilevel"/>
    <w:tmpl w:val="9FDAE2C4"/>
    <w:lvl w:ilvl="0">
      <w:start w:val="1"/>
      <w:numFmt w:val="decimal"/>
      <w:lvlText w:val="%1."/>
      <w:lvlJc w:val="left"/>
      <w:pPr>
        <w:ind w:left="360" w:hanging="360"/>
      </w:pPr>
      <w:rPr>
        <w:rFonts w:ascii="Times New Roman" w:hAnsi="Times New Roman" w:cs="Times New Roman" w:hint="default"/>
        <w:b/>
        <w:color w:val="auto"/>
        <w:sz w:val="24"/>
      </w:rPr>
    </w:lvl>
    <w:lvl w:ilvl="1">
      <w:start w:val="1"/>
      <w:numFmt w:val="decimal"/>
      <w:lvlText w:val="%1.%2."/>
      <w:lvlJc w:val="left"/>
      <w:pPr>
        <w:ind w:left="432" w:hanging="432"/>
      </w:pPr>
      <w:rPr>
        <w:rFonts w:ascii="Times New Roman" w:hAnsi="Times New Roman" w:cs="Times New Roman" w:hint="default"/>
        <w:b w:val="0"/>
        <w:color w:val="auto"/>
        <w:sz w:val="24"/>
      </w:rPr>
    </w:lvl>
    <w:lvl w:ilvl="2">
      <w:start w:val="1"/>
      <w:numFmt w:val="decimal"/>
      <w:lvlText w:val="%1.%2.%3."/>
      <w:lvlJc w:val="left"/>
      <w:pPr>
        <w:ind w:left="1224" w:hanging="504"/>
      </w:pPr>
      <w:rPr>
        <w:rFonts w:ascii="Times New Roman" w:hAnsi="Times New Roman" w:cs="Times New Roman" w:hint="default"/>
        <w:b w:val="0"/>
        <w:color w:val="auto"/>
        <w:sz w:val="24"/>
      </w:rPr>
    </w:lvl>
    <w:lvl w:ilvl="3">
      <w:start w:val="1"/>
      <w:numFmt w:val="decimal"/>
      <w:lvlText w:val="%1.%2.%3.%4."/>
      <w:lvlJc w:val="left"/>
      <w:pPr>
        <w:ind w:left="208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246555"/>
    <w:multiLevelType w:val="hybridMultilevel"/>
    <w:tmpl w:val="10563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23CB4AC2"/>
    <w:multiLevelType w:val="multilevel"/>
    <w:tmpl w:val="818AF49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FF6883"/>
    <w:multiLevelType w:val="multilevel"/>
    <w:tmpl w:val="481484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75208"/>
    <w:multiLevelType w:val="hybridMultilevel"/>
    <w:tmpl w:val="823800C0"/>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15:restartNumberingAfterBreak="0">
    <w:nsid w:val="2DE0325C"/>
    <w:multiLevelType w:val="multilevel"/>
    <w:tmpl w:val="F70C29C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C336B"/>
    <w:multiLevelType w:val="hybridMultilevel"/>
    <w:tmpl w:val="F322FE3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A10410C"/>
    <w:multiLevelType w:val="hybridMultilevel"/>
    <w:tmpl w:val="E330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65470"/>
    <w:multiLevelType w:val="multilevel"/>
    <w:tmpl w:val="6D1E9272"/>
    <w:lvl w:ilvl="0">
      <w:start w:val="2"/>
      <w:numFmt w:val="decimal"/>
      <w:lvlText w:val="%1."/>
      <w:lvlJc w:val="left"/>
      <w:pPr>
        <w:ind w:left="360" w:hanging="360"/>
      </w:pPr>
      <w:rPr>
        <w:rFonts w:ascii="Times New Roman" w:hAnsi="Times New Roman" w:cs="Times New Roman" w:hint="default"/>
        <w:b/>
        <w:color w:val="auto"/>
        <w:sz w:val="24"/>
      </w:rPr>
    </w:lvl>
    <w:lvl w:ilvl="1">
      <w:start w:val="1"/>
      <w:numFmt w:val="decimal"/>
      <w:lvlText w:val="%1.%2."/>
      <w:lvlJc w:val="left"/>
      <w:pPr>
        <w:ind w:left="432" w:hanging="432"/>
      </w:pPr>
      <w:rPr>
        <w:rFonts w:ascii="Book Antiqua" w:hAnsi="Book Antiqua" w:cs="Times New Roman" w:hint="default"/>
        <w:b w:val="0"/>
        <w:color w:val="auto"/>
        <w:sz w:val="24"/>
      </w:rPr>
    </w:lvl>
    <w:lvl w:ilvl="2">
      <w:start w:val="1"/>
      <w:numFmt w:val="decimal"/>
      <w:lvlText w:val="%1.%2.%3."/>
      <w:lvlJc w:val="left"/>
      <w:pPr>
        <w:ind w:left="1224" w:hanging="504"/>
      </w:pPr>
      <w:rPr>
        <w:rFonts w:ascii="Times New Roman" w:hAnsi="Times New Roman" w:cs="Times New Roman" w:hint="default"/>
        <w:b w:val="0"/>
        <w:color w:val="auto"/>
        <w:sz w:val="24"/>
      </w:rPr>
    </w:lvl>
    <w:lvl w:ilvl="3">
      <w:start w:val="1"/>
      <w:numFmt w:val="decimal"/>
      <w:lvlText w:val="%1.%2.%3.%4."/>
      <w:lvlJc w:val="left"/>
      <w:pPr>
        <w:ind w:left="2088" w:hanging="648"/>
      </w:pPr>
      <w:rPr>
        <w:rFonts w:hint="default"/>
        <w:b w:val="0"/>
        <w:color w:val="auto"/>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DC35CA"/>
    <w:multiLevelType w:val="hybridMultilevel"/>
    <w:tmpl w:val="2E222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EA213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B50F8A"/>
    <w:multiLevelType w:val="multilevel"/>
    <w:tmpl w:val="94A278A2"/>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361241A"/>
    <w:multiLevelType w:val="hybridMultilevel"/>
    <w:tmpl w:val="488C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9461A"/>
    <w:multiLevelType w:val="multilevel"/>
    <w:tmpl w:val="E624A418"/>
    <w:lvl w:ilvl="0">
      <w:start w:val="9"/>
      <w:numFmt w:val="decimal"/>
      <w:lvlText w:val="%1."/>
      <w:lvlJc w:val="left"/>
      <w:pPr>
        <w:ind w:left="360" w:hanging="360"/>
      </w:pPr>
      <w:rPr>
        <w:rFonts w:ascii="Times New Roman" w:hAnsi="Times New Roman" w:cs="Times New Roman" w:hint="default"/>
        <w:b/>
        <w:color w:val="auto"/>
        <w:sz w:val="24"/>
      </w:rPr>
    </w:lvl>
    <w:lvl w:ilvl="1">
      <w:start w:val="1"/>
      <w:numFmt w:val="decimal"/>
      <w:lvlText w:val="%1.%2."/>
      <w:lvlJc w:val="left"/>
      <w:pPr>
        <w:ind w:left="432" w:hanging="432"/>
      </w:pPr>
      <w:rPr>
        <w:rFonts w:ascii="Book Antiqua" w:hAnsi="Book Antiqua" w:cs="Times New Roman" w:hint="default"/>
        <w:b w:val="0"/>
        <w:color w:val="auto"/>
        <w:sz w:val="24"/>
      </w:rPr>
    </w:lvl>
    <w:lvl w:ilvl="2">
      <w:start w:val="1"/>
      <w:numFmt w:val="decimal"/>
      <w:lvlText w:val="%1.%2.%3."/>
      <w:lvlJc w:val="left"/>
      <w:pPr>
        <w:ind w:left="1224" w:hanging="504"/>
      </w:pPr>
      <w:rPr>
        <w:rFonts w:ascii="Times New Roman" w:hAnsi="Times New Roman" w:cs="Times New Roman" w:hint="default"/>
        <w:b w:val="0"/>
        <w:color w:val="auto"/>
        <w:sz w:val="24"/>
      </w:rPr>
    </w:lvl>
    <w:lvl w:ilvl="3">
      <w:start w:val="1"/>
      <w:numFmt w:val="decimal"/>
      <w:lvlText w:val="%1.%2.%3.%4."/>
      <w:lvlJc w:val="left"/>
      <w:pPr>
        <w:ind w:left="2088" w:hanging="648"/>
      </w:pPr>
      <w:rPr>
        <w:rFonts w:hint="default"/>
        <w:b w:val="0"/>
        <w:color w:val="auto"/>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3023DA"/>
    <w:multiLevelType w:val="hybridMultilevel"/>
    <w:tmpl w:val="10563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50994A0B"/>
    <w:multiLevelType w:val="multilevel"/>
    <w:tmpl w:val="2F92422A"/>
    <w:lvl w:ilvl="0">
      <w:start w:val="1"/>
      <w:numFmt w:val="decimal"/>
      <w:lvlText w:val="%1."/>
      <w:lvlJc w:val="left"/>
      <w:pPr>
        <w:ind w:left="720" w:hanging="360"/>
      </w:pPr>
      <w:rPr>
        <w:i w:val="0"/>
      </w:rPr>
    </w:lvl>
    <w:lvl w:ilvl="1">
      <w:start w:val="2"/>
      <w:numFmt w:val="decimal"/>
      <w:isLgl/>
      <w:lvlText w:val="%1.%2"/>
      <w:lvlJc w:val="left"/>
      <w:pPr>
        <w:ind w:left="990" w:hanging="360"/>
      </w:pPr>
      <w:rPr>
        <w:rFonts w:hint="default"/>
        <w:color w:val="auto"/>
        <w:sz w:val="24"/>
      </w:rPr>
    </w:lvl>
    <w:lvl w:ilvl="2">
      <w:start w:val="1"/>
      <w:numFmt w:val="decimal"/>
      <w:isLgl/>
      <w:lvlText w:val="%1.%2.%3"/>
      <w:lvlJc w:val="left"/>
      <w:pPr>
        <w:ind w:left="1620" w:hanging="720"/>
      </w:pPr>
      <w:rPr>
        <w:rFonts w:hint="default"/>
        <w:color w:val="auto"/>
        <w:sz w:val="24"/>
      </w:rPr>
    </w:lvl>
    <w:lvl w:ilvl="3">
      <w:start w:val="1"/>
      <w:numFmt w:val="decimal"/>
      <w:isLgl/>
      <w:lvlText w:val="%1.%2.%3.%4"/>
      <w:lvlJc w:val="left"/>
      <w:pPr>
        <w:ind w:left="1890" w:hanging="720"/>
      </w:pPr>
      <w:rPr>
        <w:rFonts w:hint="default"/>
        <w:color w:val="auto"/>
        <w:sz w:val="24"/>
      </w:rPr>
    </w:lvl>
    <w:lvl w:ilvl="4">
      <w:start w:val="1"/>
      <w:numFmt w:val="decimal"/>
      <w:isLgl/>
      <w:lvlText w:val="%1.%2.%3.%4.%5"/>
      <w:lvlJc w:val="left"/>
      <w:pPr>
        <w:ind w:left="2520" w:hanging="1080"/>
      </w:pPr>
      <w:rPr>
        <w:rFonts w:hint="default"/>
        <w:color w:val="auto"/>
        <w:sz w:val="24"/>
      </w:rPr>
    </w:lvl>
    <w:lvl w:ilvl="5">
      <w:start w:val="1"/>
      <w:numFmt w:val="decimal"/>
      <w:isLgl/>
      <w:lvlText w:val="%1.%2.%3.%4.%5.%6"/>
      <w:lvlJc w:val="left"/>
      <w:pPr>
        <w:ind w:left="2790" w:hanging="1080"/>
      </w:pPr>
      <w:rPr>
        <w:rFonts w:hint="default"/>
        <w:color w:val="auto"/>
        <w:sz w:val="24"/>
      </w:rPr>
    </w:lvl>
    <w:lvl w:ilvl="6">
      <w:start w:val="1"/>
      <w:numFmt w:val="decimal"/>
      <w:isLgl/>
      <w:lvlText w:val="%1.%2.%3.%4.%5.%6.%7"/>
      <w:lvlJc w:val="left"/>
      <w:pPr>
        <w:ind w:left="3420" w:hanging="1440"/>
      </w:pPr>
      <w:rPr>
        <w:rFonts w:hint="default"/>
        <w:color w:val="auto"/>
        <w:sz w:val="24"/>
      </w:rPr>
    </w:lvl>
    <w:lvl w:ilvl="7">
      <w:start w:val="1"/>
      <w:numFmt w:val="decimal"/>
      <w:isLgl/>
      <w:lvlText w:val="%1.%2.%3.%4.%5.%6.%7.%8"/>
      <w:lvlJc w:val="left"/>
      <w:pPr>
        <w:ind w:left="4050" w:hanging="1800"/>
      </w:pPr>
      <w:rPr>
        <w:rFonts w:hint="default"/>
        <w:color w:val="auto"/>
        <w:sz w:val="24"/>
      </w:rPr>
    </w:lvl>
    <w:lvl w:ilvl="8">
      <w:start w:val="1"/>
      <w:numFmt w:val="decimal"/>
      <w:isLgl/>
      <w:lvlText w:val="%1.%2.%3.%4.%5.%6.%7.%8.%9"/>
      <w:lvlJc w:val="left"/>
      <w:pPr>
        <w:ind w:left="4320" w:hanging="1800"/>
      </w:pPr>
      <w:rPr>
        <w:rFonts w:hint="default"/>
        <w:color w:val="auto"/>
        <w:sz w:val="24"/>
      </w:rPr>
    </w:lvl>
  </w:abstractNum>
  <w:abstractNum w:abstractNumId="30" w15:restartNumberingAfterBreak="0">
    <w:nsid w:val="511B4834"/>
    <w:multiLevelType w:val="hybridMultilevel"/>
    <w:tmpl w:val="10B8E07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1" w15:restartNumberingAfterBreak="0">
    <w:nsid w:val="51F85070"/>
    <w:multiLevelType w:val="hybridMultilevel"/>
    <w:tmpl w:val="7464BC74"/>
    <w:lvl w:ilvl="0" w:tplc="0409000F">
      <w:start w:val="1"/>
      <w:numFmt w:val="decimal"/>
      <w:lvlText w:val="%1."/>
      <w:lvlJc w:val="left"/>
      <w:pPr>
        <w:ind w:left="720" w:hanging="360"/>
      </w:pPr>
    </w:lvl>
    <w:lvl w:ilvl="1" w:tplc="40F453CC">
      <w:start w:val="9"/>
      <w:numFmt w:val="bullet"/>
      <w:lvlText w:val="•"/>
      <w:lvlJc w:val="left"/>
      <w:pPr>
        <w:ind w:left="1440" w:hanging="360"/>
      </w:pPr>
      <w:rPr>
        <w:rFonts w:ascii="Garamond" w:eastAsiaTheme="minorHAnsi"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D5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54615"/>
    <w:multiLevelType w:val="multilevel"/>
    <w:tmpl w:val="F70C29C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2C6B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012FC6"/>
    <w:multiLevelType w:val="hybridMultilevel"/>
    <w:tmpl w:val="D29071FC"/>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C3A66D5"/>
    <w:multiLevelType w:val="hybridMultilevel"/>
    <w:tmpl w:val="678CD58A"/>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D3E671C"/>
    <w:multiLevelType w:val="multilevel"/>
    <w:tmpl w:val="6488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BD13A6"/>
    <w:multiLevelType w:val="hybridMultilevel"/>
    <w:tmpl w:val="DAF69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37169"/>
    <w:multiLevelType w:val="multilevel"/>
    <w:tmpl w:val="87C0768A"/>
    <w:lvl w:ilvl="0">
      <w:start w:val="1"/>
      <w:numFmt w:val="decimal"/>
      <w:lvlText w:val="%1."/>
      <w:lvlJc w:val="left"/>
      <w:pPr>
        <w:ind w:left="360" w:hanging="360"/>
      </w:pPr>
      <w:rPr>
        <w:rFonts w:ascii="Book Antiqua" w:hAnsi="Book Antiqua" w:hint="default"/>
        <w:color w:val="auto"/>
        <w:sz w:val="24"/>
      </w:rPr>
    </w:lvl>
    <w:lvl w:ilvl="1">
      <w:start w:val="1"/>
      <w:numFmt w:val="decimal"/>
      <w:lvlText w:val="%1.%2."/>
      <w:lvlJc w:val="left"/>
      <w:pPr>
        <w:ind w:left="792" w:hanging="432"/>
      </w:pPr>
      <w:rPr>
        <w:rFonts w:ascii="Book Antiqua" w:hAnsi="Book Antiqua"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967CA9"/>
    <w:multiLevelType w:val="hybridMultilevel"/>
    <w:tmpl w:val="41467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D50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66A7E"/>
    <w:multiLevelType w:val="multilevel"/>
    <w:tmpl w:val="658E5A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D41D07"/>
    <w:multiLevelType w:val="multilevel"/>
    <w:tmpl w:val="2F005DCA"/>
    <w:lvl w:ilvl="0">
      <w:start w:val="6"/>
      <w:numFmt w:val="decimal"/>
      <w:lvlText w:val="%1."/>
      <w:lvlJc w:val="left"/>
      <w:pPr>
        <w:ind w:left="360" w:hanging="360"/>
      </w:pPr>
      <w:rPr>
        <w:rFonts w:hint="default"/>
      </w:rPr>
    </w:lvl>
    <w:lvl w:ilvl="1">
      <w:start w:val="1"/>
      <w:numFmt w:val="decimal"/>
      <w:lvlText w:val="%1.%2."/>
      <w:lvlJc w:val="left"/>
      <w:pPr>
        <w:ind w:left="990" w:hanging="720"/>
      </w:pPr>
      <w:rPr>
        <w:rFonts w:ascii="Book Antiqua" w:hAnsi="Book Antiqua"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F7024C"/>
    <w:multiLevelType w:val="multilevel"/>
    <w:tmpl w:val="87C0768A"/>
    <w:lvl w:ilvl="0">
      <w:start w:val="1"/>
      <w:numFmt w:val="decimal"/>
      <w:lvlText w:val="%1."/>
      <w:lvlJc w:val="left"/>
      <w:pPr>
        <w:ind w:left="360" w:hanging="360"/>
      </w:pPr>
      <w:rPr>
        <w:rFonts w:ascii="Book Antiqua" w:hAnsi="Book Antiqua" w:hint="default"/>
        <w:color w:val="auto"/>
        <w:sz w:val="24"/>
      </w:rPr>
    </w:lvl>
    <w:lvl w:ilvl="1">
      <w:start w:val="1"/>
      <w:numFmt w:val="decimal"/>
      <w:lvlText w:val="%1.%2."/>
      <w:lvlJc w:val="left"/>
      <w:pPr>
        <w:ind w:left="792" w:hanging="432"/>
      </w:pPr>
      <w:rPr>
        <w:rFonts w:ascii="Book Antiqua" w:hAnsi="Book Antiqua"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542BC2"/>
    <w:multiLevelType w:val="hybridMultilevel"/>
    <w:tmpl w:val="DFCE9A7E"/>
    <w:lvl w:ilvl="0" w:tplc="2624B4D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o"/>
      <w:lvlJc w:val="left"/>
      <w:pPr>
        <w:tabs>
          <w:tab w:val="num" w:pos="2880"/>
        </w:tabs>
        <w:ind w:left="2880" w:hanging="360"/>
      </w:pPr>
      <w:rPr>
        <w:rFonts w:ascii="Courier New" w:hAnsi="Courier New" w:cs="Courier New" w:hint="default"/>
        <w:color w:val="auto"/>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644DF"/>
    <w:multiLevelType w:val="multilevel"/>
    <w:tmpl w:val="40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6"/>
  </w:num>
  <w:num w:numId="3">
    <w:abstractNumId w:val="1"/>
  </w:num>
  <w:num w:numId="4">
    <w:abstractNumId w:val="44"/>
  </w:num>
  <w:num w:numId="5">
    <w:abstractNumId w:val="39"/>
  </w:num>
  <w:num w:numId="6">
    <w:abstractNumId w:val="9"/>
  </w:num>
  <w:num w:numId="7">
    <w:abstractNumId w:val="8"/>
  </w:num>
  <w:num w:numId="8">
    <w:abstractNumId w:val="13"/>
  </w:num>
  <w:num w:numId="9">
    <w:abstractNumId w:val="14"/>
  </w:num>
  <w:num w:numId="10">
    <w:abstractNumId w:val="29"/>
  </w:num>
  <w:num w:numId="11">
    <w:abstractNumId w:val="22"/>
  </w:num>
  <w:num w:numId="12">
    <w:abstractNumId w:val="43"/>
  </w:num>
  <w:num w:numId="13">
    <w:abstractNumId w:val="11"/>
  </w:num>
  <w:num w:numId="14">
    <w:abstractNumId w:val="30"/>
  </w:num>
  <w:num w:numId="15">
    <w:abstractNumId w:val="25"/>
  </w:num>
  <w:num w:numId="16">
    <w:abstractNumId w:val="6"/>
  </w:num>
  <w:num w:numId="17">
    <w:abstractNumId w:val="17"/>
  </w:num>
  <w:num w:numId="18">
    <w:abstractNumId w:val="38"/>
  </w:num>
  <w:num w:numId="19">
    <w:abstractNumId w:val="7"/>
  </w:num>
  <w:num w:numId="20">
    <w:abstractNumId w:val="2"/>
  </w:num>
  <w:num w:numId="21">
    <w:abstractNumId w:val="27"/>
  </w:num>
  <w:num w:numId="22">
    <w:abstractNumId w:val="34"/>
  </w:num>
  <w:num w:numId="23">
    <w:abstractNumId w:val="3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
  </w:num>
  <w:num w:numId="27">
    <w:abstractNumId w:val="0"/>
  </w:num>
  <w:num w:numId="28">
    <w:abstractNumId w:val="4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2"/>
  </w:num>
  <w:num w:numId="32">
    <w:abstractNumId w:val="24"/>
  </w:num>
  <w:num w:numId="33">
    <w:abstractNumId w:val="40"/>
  </w:num>
  <w:num w:numId="34">
    <w:abstractNumId w:val="46"/>
  </w:num>
  <w:num w:numId="35">
    <w:abstractNumId w:val="21"/>
  </w:num>
  <w:num w:numId="36">
    <w:abstractNumId w:val="35"/>
  </w:num>
  <w:num w:numId="37">
    <w:abstractNumId w:val="20"/>
  </w:num>
  <w:num w:numId="38">
    <w:abstractNumId w:val="10"/>
  </w:num>
  <w:num w:numId="39">
    <w:abstractNumId w:val="18"/>
  </w:num>
  <w:num w:numId="40">
    <w:abstractNumId w:val="36"/>
  </w:num>
  <w:num w:numId="41">
    <w:abstractNumId w:val="12"/>
  </w:num>
  <w:num w:numId="42">
    <w:abstractNumId w:val="16"/>
  </w:num>
  <w:num w:numId="43">
    <w:abstractNumId w:val="3"/>
  </w:num>
  <w:num w:numId="44">
    <w:abstractNumId w:val="19"/>
  </w:num>
  <w:num w:numId="45">
    <w:abstractNumId w:val="33"/>
  </w:num>
  <w:num w:numId="46">
    <w:abstractNumId w:val="3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55"/>
    <w:rsid w:val="000208DF"/>
    <w:rsid w:val="00034D50"/>
    <w:rsid w:val="00040752"/>
    <w:rsid w:val="000612A5"/>
    <w:rsid w:val="0006207D"/>
    <w:rsid w:val="00065D57"/>
    <w:rsid w:val="00085BF2"/>
    <w:rsid w:val="00091009"/>
    <w:rsid w:val="00095AF1"/>
    <w:rsid w:val="000968D7"/>
    <w:rsid w:val="000A08B0"/>
    <w:rsid w:val="000A6B24"/>
    <w:rsid w:val="000B22B8"/>
    <w:rsid w:val="000B2BD1"/>
    <w:rsid w:val="000C47D3"/>
    <w:rsid w:val="000E0394"/>
    <w:rsid w:val="001146EA"/>
    <w:rsid w:val="001152F4"/>
    <w:rsid w:val="0011598E"/>
    <w:rsid w:val="0012737E"/>
    <w:rsid w:val="00134AB4"/>
    <w:rsid w:val="00140B71"/>
    <w:rsid w:val="0014187A"/>
    <w:rsid w:val="001624FE"/>
    <w:rsid w:val="00165404"/>
    <w:rsid w:val="001860BC"/>
    <w:rsid w:val="001A3256"/>
    <w:rsid w:val="001A74D4"/>
    <w:rsid w:val="001C2CB0"/>
    <w:rsid w:val="001C3896"/>
    <w:rsid w:val="001D38E2"/>
    <w:rsid w:val="001D3DAA"/>
    <w:rsid w:val="001F029C"/>
    <w:rsid w:val="001F030E"/>
    <w:rsid w:val="001F2878"/>
    <w:rsid w:val="001F7D3F"/>
    <w:rsid w:val="00216F20"/>
    <w:rsid w:val="0022624D"/>
    <w:rsid w:val="002276AB"/>
    <w:rsid w:val="00236F45"/>
    <w:rsid w:val="0024492B"/>
    <w:rsid w:val="002573A7"/>
    <w:rsid w:val="0026776E"/>
    <w:rsid w:val="00275A94"/>
    <w:rsid w:val="00282E88"/>
    <w:rsid w:val="00290CFB"/>
    <w:rsid w:val="002961FA"/>
    <w:rsid w:val="00296501"/>
    <w:rsid w:val="002A5BAA"/>
    <w:rsid w:val="002B1EDC"/>
    <w:rsid w:val="002B4529"/>
    <w:rsid w:val="002B76EE"/>
    <w:rsid w:val="002C45ED"/>
    <w:rsid w:val="002D1867"/>
    <w:rsid w:val="002E02EF"/>
    <w:rsid w:val="002E1B5F"/>
    <w:rsid w:val="00300CC4"/>
    <w:rsid w:val="00307911"/>
    <w:rsid w:val="00312AF0"/>
    <w:rsid w:val="0031540B"/>
    <w:rsid w:val="003233B7"/>
    <w:rsid w:val="0032515C"/>
    <w:rsid w:val="0033389C"/>
    <w:rsid w:val="00336956"/>
    <w:rsid w:val="00337DC2"/>
    <w:rsid w:val="00345F87"/>
    <w:rsid w:val="0034743C"/>
    <w:rsid w:val="00363CC2"/>
    <w:rsid w:val="003701D2"/>
    <w:rsid w:val="0037494C"/>
    <w:rsid w:val="00377F4D"/>
    <w:rsid w:val="003846DD"/>
    <w:rsid w:val="003A0278"/>
    <w:rsid w:val="003A3BC3"/>
    <w:rsid w:val="003A7069"/>
    <w:rsid w:val="003B3B89"/>
    <w:rsid w:val="003C5888"/>
    <w:rsid w:val="003E1195"/>
    <w:rsid w:val="003E1383"/>
    <w:rsid w:val="003E46C1"/>
    <w:rsid w:val="00401675"/>
    <w:rsid w:val="0041083F"/>
    <w:rsid w:val="0042250E"/>
    <w:rsid w:val="0042386A"/>
    <w:rsid w:val="00424453"/>
    <w:rsid w:val="00431658"/>
    <w:rsid w:val="00451D07"/>
    <w:rsid w:val="00452269"/>
    <w:rsid w:val="00453BF6"/>
    <w:rsid w:val="0045518F"/>
    <w:rsid w:val="004608BA"/>
    <w:rsid w:val="004676F0"/>
    <w:rsid w:val="004678B7"/>
    <w:rsid w:val="00477C4A"/>
    <w:rsid w:val="004807A0"/>
    <w:rsid w:val="00493E6F"/>
    <w:rsid w:val="00496C15"/>
    <w:rsid w:val="004A44AD"/>
    <w:rsid w:val="004C2755"/>
    <w:rsid w:val="004C5EBD"/>
    <w:rsid w:val="004D19FB"/>
    <w:rsid w:val="004D3425"/>
    <w:rsid w:val="004F6DB1"/>
    <w:rsid w:val="005234D4"/>
    <w:rsid w:val="005274D1"/>
    <w:rsid w:val="00534E21"/>
    <w:rsid w:val="00551D6E"/>
    <w:rsid w:val="0056155D"/>
    <w:rsid w:val="00572175"/>
    <w:rsid w:val="005806B8"/>
    <w:rsid w:val="00583EE7"/>
    <w:rsid w:val="005B7BDC"/>
    <w:rsid w:val="005C48F1"/>
    <w:rsid w:val="005E73E3"/>
    <w:rsid w:val="0060039B"/>
    <w:rsid w:val="00601303"/>
    <w:rsid w:val="00601D90"/>
    <w:rsid w:val="00606DFD"/>
    <w:rsid w:val="00620953"/>
    <w:rsid w:val="00620E81"/>
    <w:rsid w:val="00621EE3"/>
    <w:rsid w:val="0063249D"/>
    <w:rsid w:val="00634987"/>
    <w:rsid w:val="00663F52"/>
    <w:rsid w:val="006811A0"/>
    <w:rsid w:val="00683530"/>
    <w:rsid w:val="00683A07"/>
    <w:rsid w:val="0069136C"/>
    <w:rsid w:val="006A5C2C"/>
    <w:rsid w:val="006B0A51"/>
    <w:rsid w:val="006C3852"/>
    <w:rsid w:val="006C66AB"/>
    <w:rsid w:val="006D209C"/>
    <w:rsid w:val="006D21BF"/>
    <w:rsid w:val="006D7CA3"/>
    <w:rsid w:val="006E1E88"/>
    <w:rsid w:val="00705EE4"/>
    <w:rsid w:val="00724537"/>
    <w:rsid w:val="0072616D"/>
    <w:rsid w:val="00734AA4"/>
    <w:rsid w:val="00743D91"/>
    <w:rsid w:val="00746D5E"/>
    <w:rsid w:val="007517B2"/>
    <w:rsid w:val="0075531D"/>
    <w:rsid w:val="00756056"/>
    <w:rsid w:val="00760EC4"/>
    <w:rsid w:val="00761DCC"/>
    <w:rsid w:val="00763510"/>
    <w:rsid w:val="00764527"/>
    <w:rsid w:val="0077691E"/>
    <w:rsid w:val="0078067E"/>
    <w:rsid w:val="0078200C"/>
    <w:rsid w:val="00792CCB"/>
    <w:rsid w:val="007A4417"/>
    <w:rsid w:val="007A5221"/>
    <w:rsid w:val="007A785A"/>
    <w:rsid w:val="007A7E2E"/>
    <w:rsid w:val="007B1A4A"/>
    <w:rsid w:val="007B6247"/>
    <w:rsid w:val="007C439D"/>
    <w:rsid w:val="007E45AD"/>
    <w:rsid w:val="007E5EC8"/>
    <w:rsid w:val="007E7A9F"/>
    <w:rsid w:val="007F1702"/>
    <w:rsid w:val="008031E3"/>
    <w:rsid w:val="00803377"/>
    <w:rsid w:val="008139CD"/>
    <w:rsid w:val="008179B9"/>
    <w:rsid w:val="0082266E"/>
    <w:rsid w:val="008324AE"/>
    <w:rsid w:val="00842D48"/>
    <w:rsid w:val="00843919"/>
    <w:rsid w:val="00843D5D"/>
    <w:rsid w:val="00852106"/>
    <w:rsid w:val="00852807"/>
    <w:rsid w:val="00866F91"/>
    <w:rsid w:val="00872308"/>
    <w:rsid w:val="008744AD"/>
    <w:rsid w:val="0087538F"/>
    <w:rsid w:val="00885302"/>
    <w:rsid w:val="00887FEE"/>
    <w:rsid w:val="00896DE0"/>
    <w:rsid w:val="008A17F5"/>
    <w:rsid w:val="008A4E55"/>
    <w:rsid w:val="008A5EA4"/>
    <w:rsid w:val="008D08CE"/>
    <w:rsid w:val="008D17E7"/>
    <w:rsid w:val="008D687E"/>
    <w:rsid w:val="008E2BAF"/>
    <w:rsid w:val="008E5884"/>
    <w:rsid w:val="008E7FB5"/>
    <w:rsid w:val="008F761C"/>
    <w:rsid w:val="00910081"/>
    <w:rsid w:val="009131E9"/>
    <w:rsid w:val="00920D43"/>
    <w:rsid w:val="0092194C"/>
    <w:rsid w:val="00924DAF"/>
    <w:rsid w:val="00940D08"/>
    <w:rsid w:val="00940E56"/>
    <w:rsid w:val="00946AE7"/>
    <w:rsid w:val="00946E3A"/>
    <w:rsid w:val="0094766A"/>
    <w:rsid w:val="00956B6A"/>
    <w:rsid w:val="00974F9C"/>
    <w:rsid w:val="00983CDA"/>
    <w:rsid w:val="009A1A9F"/>
    <w:rsid w:val="009A4FB6"/>
    <w:rsid w:val="009A65E3"/>
    <w:rsid w:val="009A6D37"/>
    <w:rsid w:val="009A7883"/>
    <w:rsid w:val="009B4448"/>
    <w:rsid w:val="009C1752"/>
    <w:rsid w:val="009D501B"/>
    <w:rsid w:val="009E63A6"/>
    <w:rsid w:val="009E7802"/>
    <w:rsid w:val="00A00B05"/>
    <w:rsid w:val="00A02DBF"/>
    <w:rsid w:val="00A051F0"/>
    <w:rsid w:val="00A24C5D"/>
    <w:rsid w:val="00A26C75"/>
    <w:rsid w:val="00A37582"/>
    <w:rsid w:val="00A4145D"/>
    <w:rsid w:val="00A415AC"/>
    <w:rsid w:val="00A63B0D"/>
    <w:rsid w:val="00A94B16"/>
    <w:rsid w:val="00AB0736"/>
    <w:rsid w:val="00AB2A34"/>
    <w:rsid w:val="00AB3E72"/>
    <w:rsid w:val="00AB514E"/>
    <w:rsid w:val="00AB52C7"/>
    <w:rsid w:val="00AB5B32"/>
    <w:rsid w:val="00AB7E80"/>
    <w:rsid w:val="00AC1D6A"/>
    <w:rsid w:val="00AC3330"/>
    <w:rsid w:val="00AD165E"/>
    <w:rsid w:val="00AE6E87"/>
    <w:rsid w:val="00AE6F3F"/>
    <w:rsid w:val="00B13795"/>
    <w:rsid w:val="00B15A12"/>
    <w:rsid w:val="00B179EF"/>
    <w:rsid w:val="00B22AB8"/>
    <w:rsid w:val="00B23AE7"/>
    <w:rsid w:val="00B27602"/>
    <w:rsid w:val="00B316D3"/>
    <w:rsid w:val="00B34D93"/>
    <w:rsid w:val="00B45119"/>
    <w:rsid w:val="00B52365"/>
    <w:rsid w:val="00B5352D"/>
    <w:rsid w:val="00B60428"/>
    <w:rsid w:val="00B6513C"/>
    <w:rsid w:val="00B65198"/>
    <w:rsid w:val="00B714DC"/>
    <w:rsid w:val="00B76431"/>
    <w:rsid w:val="00B828BA"/>
    <w:rsid w:val="00BA6C98"/>
    <w:rsid w:val="00BA7C21"/>
    <w:rsid w:val="00BB0ABB"/>
    <w:rsid w:val="00BB30DF"/>
    <w:rsid w:val="00BB4A1E"/>
    <w:rsid w:val="00BC2423"/>
    <w:rsid w:val="00BC4B19"/>
    <w:rsid w:val="00BC71E1"/>
    <w:rsid w:val="00BC78DB"/>
    <w:rsid w:val="00BD7581"/>
    <w:rsid w:val="00BF20DD"/>
    <w:rsid w:val="00BF66CD"/>
    <w:rsid w:val="00C002B6"/>
    <w:rsid w:val="00C03458"/>
    <w:rsid w:val="00C1060F"/>
    <w:rsid w:val="00C13B9D"/>
    <w:rsid w:val="00C1627F"/>
    <w:rsid w:val="00C305DC"/>
    <w:rsid w:val="00C323EB"/>
    <w:rsid w:val="00C367FF"/>
    <w:rsid w:val="00C430E4"/>
    <w:rsid w:val="00C70E3D"/>
    <w:rsid w:val="00C76825"/>
    <w:rsid w:val="00C80B63"/>
    <w:rsid w:val="00C83491"/>
    <w:rsid w:val="00C844FE"/>
    <w:rsid w:val="00C86D17"/>
    <w:rsid w:val="00C962F3"/>
    <w:rsid w:val="00C975DB"/>
    <w:rsid w:val="00CA50C1"/>
    <w:rsid w:val="00CB2961"/>
    <w:rsid w:val="00CC4247"/>
    <w:rsid w:val="00CC52B5"/>
    <w:rsid w:val="00CD0E0B"/>
    <w:rsid w:val="00CD5FAD"/>
    <w:rsid w:val="00CF172D"/>
    <w:rsid w:val="00D07C16"/>
    <w:rsid w:val="00D13228"/>
    <w:rsid w:val="00D22D4C"/>
    <w:rsid w:val="00D37C04"/>
    <w:rsid w:val="00D45B9E"/>
    <w:rsid w:val="00D46477"/>
    <w:rsid w:val="00D536EB"/>
    <w:rsid w:val="00D63005"/>
    <w:rsid w:val="00D6473F"/>
    <w:rsid w:val="00D70067"/>
    <w:rsid w:val="00D76DF8"/>
    <w:rsid w:val="00D91139"/>
    <w:rsid w:val="00D96AC7"/>
    <w:rsid w:val="00D97D2B"/>
    <w:rsid w:val="00DA0C07"/>
    <w:rsid w:val="00DC6BCA"/>
    <w:rsid w:val="00DC6E3D"/>
    <w:rsid w:val="00DD1D1D"/>
    <w:rsid w:val="00DE53DA"/>
    <w:rsid w:val="00E171DD"/>
    <w:rsid w:val="00E25FD8"/>
    <w:rsid w:val="00E30419"/>
    <w:rsid w:val="00E358EC"/>
    <w:rsid w:val="00E40BD6"/>
    <w:rsid w:val="00E40D63"/>
    <w:rsid w:val="00E50B86"/>
    <w:rsid w:val="00E54625"/>
    <w:rsid w:val="00E54A3B"/>
    <w:rsid w:val="00E67EB3"/>
    <w:rsid w:val="00E71726"/>
    <w:rsid w:val="00E7268E"/>
    <w:rsid w:val="00E9307A"/>
    <w:rsid w:val="00EA212F"/>
    <w:rsid w:val="00EE2FF3"/>
    <w:rsid w:val="00EF0848"/>
    <w:rsid w:val="00EF4BDA"/>
    <w:rsid w:val="00F24716"/>
    <w:rsid w:val="00F454A7"/>
    <w:rsid w:val="00F56AF3"/>
    <w:rsid w:val="00F60C0D"/>
    <w:rsid w:val="00F626CB"/>
    <w:rsid w:val="00F75556"/>
    <w:rsid w:val="00F758DC"/>
    <w:rsid w:val="00F8464C"/>
    <w:rsid w:val="00F90B27"/>
    <w:rsid w:val="00F918CC"/>
    <w:rsid w:val="00F93FB7"/>
    <w:rsid w:val="00F9461C"/>
    <w:rsid w:val="00F96C60"/>
    <w:rsid w:val="00FA6F60"/>
    <w:rsid w:val="00FB0FB5"/>
    <w:rsid w:val="00FB73E2"/>
    <w:rsid w:val="00FC1050"/>
    <w:rsid w:val="00FC24E9"/>
    <w:rsid w:val="00FD5FF1"/>
    <w:rsid w:val="00FF2A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58138"/>
  <w15:docId w15:val="{406F38B6-AAB4-42B6-9D63-C5365F12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16D"/>
  </w:style>
  <w:style w:type="paragraph" w:styleId="Heading1">
    <w:name w:val="heading 1"/>
    <w:basedOn w:val="Normal"/>
    <w:next w:val="Normal"/>
    <w:link w:val="Heading1Char"/>
    <w:uiPriority w:val="9"/>
    <w:qFormat/>
    <w:rsid w:val="00BF2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63510"/>
    <w:pPr>
      <w:spacing w:after="0" w:line="240" w:lineRule="auto"/>
    </w:pPr>
    <w:rPr>
      <w:rFonts w:eastAsiaTheme="minorEastAsia"/>
    </w:rPr>
  </w:style>
  <w:style w:type="character" w:customStyle="1" w:styleId="NoSpacingChar">
    <w:name w:val="No Spacing Char"/>
    <w:basedOn w:val="DefaultParagraphFont"/>
    <w:link w:val="NoSpacing"/>
    <w:uiPriority w:val="1"/>
    <w:rsid w:val="00763510"/>
    <w:rPr>
      <w:rFonts w:eastAsiaTheme="minorEastAsia"/>
    </w:rPr>
  </w:style>
  <w:style w:type="paragraph" w:styleId="Header">
    <w:name w:val="header"/>
    <w:basedOn w:val="Normal"/>
    <w:link w:val="HeaderChar"/>
    <w:uiPriority w:val="99"/>
    <w:unhideWhenUsed/>
    <w:rsid w:val="0076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510"/>
  </w:style>
  <w:style w:type="paragraph" w:styleId="Footer">
    <w:name w:val="footer"/>
    <w:basedOn w:val="Normal"/>
    <w:link w:val="FooterChar"/>
    <w:uiPriority w:val="99"/>
    <w:unhideWhenUsed/>
    <w:rsid w:val="0076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510"/>
  </w:style>
  <w:style w:type="paragraph" w:styleId="ListParagraph">
    <w:name w:val="List Paragraph"/>
    <w:aliases w:val="TOC style,Resume Title,Table,lp1,Bullet OSM,Proposal Bullet List,d_bodyb,List Paragraph1,List Paragraph Char Char,b1,Number_1,SGLText List Paragraph,ListPar1,new,List Paragraph2,List Paragraph11,YC Bulet,Bullet 1,Colorful List - Accent 11"/>
    <w:basedOn w:val="Normal"/>
    <w:link w:val="ListParagraphChar"/>
    <w:uiPriority w:val="34"/>
    <w:qFormat/>
    <w:rsid w:val="00620E81"/>
    <w:pPr>
      <w:ind w:left="720"/>
      <w:contextualSpacing/>
    </w:pPr>
  </w:style>
  <w:style w:type="character" w:customStyle="1" w:styleId="ListParagraphChar">
    <w:name w:val="List Paragraph Char"/>
    <w:aliases w:val="TOC style Char,Resume Title Char,Table Char,lp1 Char,Bullet OSM Char,Proposal Bullet List Char,d_bodyb Char,List Paragraph1 Char,List Paragraph Char Char Char,b1 Char,Number_1 Char,SGLText List Paragraph Char,ListPar1 Char,new Char"/>
    <w:link w:val="ListParagraph"/>
    <w:uiPriority w:val="34"/>
    <w:qFormat/>
    <w:locked/>
    <w:rsid w:val="00620E81"/>
  </w:style>
  <w:style w:type="character" w:styleId="Hyperlink">
    <w:name w:val="Hyperlink"/>
    <w:basedOn w:val="DefaultParagraphFont"/>
    <w:uiPriority w:val="99"/>
    <w:unhideWhenUsed/>
    <w:rsid w:val="002C45ED"/>
    <w:rPr>
      <w:color w:val="0563C1" w:themeColor="hyperlink"/>
      <w:u w:val="single"/>
    </w:rPr>
  </w:style>
  <w:style w:type="character" w:customStyle="1" w:styleId="Heading1Char">
    <w:name w:val="Heading 1 Char"/>
    <w:basedOn w:val="DefaultParagraphFont"/>
    <w:link w:val="Heading1"/>
    <w:uiPriority w:val="9"/>
    <w:rsid w:val="00BF20D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AB5B32"/>
    <w:pPr>
      <w:tabs>
        <w:tab w:val="left" w:pos="450"/>
        <w:tab w:val="right" w:pos="9350"/>
      </w:tabs>
      <w:spacing w:before="120" w:after="0"/>
    </w:pPr>
    <w:rPr>
      <w:rFonts w:cstheme="minorHAnsi"/>
      <w:b/>
      <w:bCs/>
      <w:i/>
      <w:iCs/>
      <w:sz w:val="24"/>
      <w:szCs w:val="24"/>
    </w:rPr>
  </w:style>
  <w:style w:type="paragraph" w:styleId="TOC2">
    <w:name w:val="toc 2"/>
    <w:basedOn w:val="Normal"/>
    <w:next w:val="Normal"/>
    <w:autoRedefine/>
    <w:uiPriority w:val="39"/>
    <w:unhideWhenUsed/>
    <w:rsid w:val="00AC1D6A"/>
    <w:pPr>
      <w:spacing w:before="120" w:after="0"/>
      <w:ind w:left="220"/>
    </w:pPr>
    <w:rPr>
      <w:rFonts w:cstheme="minorHAnsi"/>
      <w:b/>
      <w:bCs/>
    </w:rPr>
  </w:style>
  <w:style w:type="paragraph" w:styleId="TOC3">
    <w:name w:val="toc 3"/>
    <w:basedOn w:val="Normal"/>
    <w:next w:val="Normal"/>
    <w:autoRedefine/>
    <w:uiPriority w:val="39"/>
    <w:unhideWhenUsed/>
    <w:rsid w:val="00AC1D6A"/>
    <w:pPr>
      <w:spacing w:after="0"/>
      <w:ind w:left="440"/>
    </w:pPr>
    <w:rPr>
      <w:rFonts w:cstheme="minorHAnsi"/>
      <w:sz w:val="20"/>
      <w:szCs w:val="20"/>
    </w:rPr>
  </w:style>
  <w:style w:type="paragraph" w:styleId="TOC4">
    <w:name w:val="toc 4"/>
    <w:basedOn w:val="Normal"/>
    <w:next w:val="Normal"/>
    <w:autoRedefine/>
    <w:uiPriority w:val="39"/>
    <w:unhideWhenUsed/>
    <w:rsid w:val="00AC1D6A"/>
    <w:pPr>
      <w:spacing w:after="0"/>
      <w:ind w:left="660"/>
    </w:pPr>
    <w:rPr>
      <w:rFonts w:cstheme="minorHAnsi"/>
      <w:sz w:val="20"/>
      <w:szCs w:val="20"/>
    </w:rPr>
  </w:style>
  <w:style w:type="paragraph" w:styleId="TOC5">
    <w:name w:val="toc 5"/>
    <w:basedOn w:val="Normal"/>
    <w:next w:val="Normal"/>
    <w:autoRedefine/>
    <w:uiPriority w:val="39"/>
    <w:unhideWhenUsed/>
    <w:rsid w:val="00AC1D6A"/>
    <w:pPr>
      <w:spacing w:after="0"/>
      <w:ind w:left="880"/>
    </w:pPr>
    <w:rPr>
      <w:rFonts w:cstheme="minorHAnsi"/>
      <w:sz w:val="20"/>
      <w:szCs w:val="20"/>
    </w:rPr>
  </w:style>
  <w:style w:type="paragraph" w:styleId="TOC6">
    <w:name w:val="toc 6"/>
    <w:basedOn w:val="Normal"/>
    <w:next w:val="Normal"/>
    <w:autoRedefine/>
    <w:uiPriority w:val="39"/>
    <w:unhideWhenUsed/>
    <w:rsid w:val="00AC1D6A"/>
    <w:pPr>
      <w:spacing w:after="0"/>
      <w:ind w:left="1100"/>
    </w:pPr>
    <w:rPr>
      <w:rFonts w:cstheme="minorHAnsi"/>
      <w:sz w:val="20"/>
      <w:szCs w:val="20"/>
    </w:rPr>
  </w:style>
  <w:style w:type="paragraph" w:styleId="TOC7">
    <w:name w:val="toc 7"/>
    <w:basedOn w:val="Normal"/>
    <w:next w:val="Normal"/>
    <w:autoRedefine/>
    <w:uiPriority w:val="39"/>
    <w:unhideWhenUsed/>
    <w:rsid w:val="00AC1D6A"/>
    <w:pPr>
      <w:spacing w:after="0"/>
      <w:ind w:left="1320"/>
    </w:pPr>
    <w:rPr>
      <w:rFonts w:cstheme="minorHAnsi"/>
      <w:sz w:val="20"/>
      <w:szCs w:val="20"/>
    </w:rPr>
  </w:style>
  <w:style w:type="paragraph" w:styleId="TOC8">
    <w:name w:val="toc 8"/>
    <w:basedOn w:val="Normal"/>
    <w:next w:val="Normal"/>
    <w:autoRedefine/>
    <w:uiPriority w:val="39"/>
    <w:unhideWhenUsed/>
    <w:rsid w:val="00AC1D6A"/>
    <w:pPr>
      <w:spacing w:after="0"/>
      <w:ind w:left="1540"/>
    </w:pPr>
    <w:rPr>
      <w:rFonts w:cstheme="minorHAnsi"/>
      <w:sz w:val="20"/>
      <w:szCs w:val="20"/>
    </w:rPr>
  </w:style>
  <w:style w:type="paragraph" w:styleId="TOC9">
    <w:name w:val="toc 9"/>
    <w:basedOn w:val="Normal"/>
    <w:next w:val="Normal"/>
    <w:autoRedefine/>
    <w:uiPriority w:val="39"/>
    <w:unhideWhenUsed/>
    <w:rsid w:val="00AC1D6A"/>
    <w:pPr>
      <w:spacing w:after="0"/>
      <w:ind w:left="1760"/>
    </w:pPr>
    <w:rPr>
      <w:rFonts w:cstheme="minorHAnsi"/>
      <w:sz w:val="20"/>
      <w:szCs w:val="20"/>
    </w:rPr>
  </w:style>
  <w:style w:type="paragraph" w:styleId="NormalWeb">
    <w:name w:val="Normal (Web)"/>
    <w:basedOn w:val="Normal"/>
    <w:uiPriority w:val="99"/>
    <w:unhideWhenUsed/>
    <w:rsid w:val="00DD1D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C78DB"/>
    <w:pPr>
      <w:spacing w:after="120" w:line="276" w:lineRule="auto"/>
    </w:pPr>
  </w:style>
  <w:style w:type="character" w:customStyle="1" w:styleId="BodyTextChar">
    <w:name w:val="Body Text Char"/>
    <w:basedOn w:val="DefaultParagraphFont"/>
    <w:link w:val="BodyText"/>
    <w:uiPriority w:val="99"/>
    <w:semiHidden/>
    <w:rsid w:val="00BC78DB"/>
  </w:style>
  <w:style w:type="paragraph" w:customStyle="1" w:styleId="Level1">
    <w:name w:val="Level 1"/>
    <w:basedOn w:val="Normal"/>
    <w:rsid w:val="009E7802"/>
    <w:pPr>
      <w:numPr>
        <w:numId w:val="27"/>
      </w:numPr>
      <w:adjustRightInd w:val="0"/>
      <w:spacing w:after="200" w:line="360" w:lineRule="auto"/>
      <w:jc w:val="both"/>
      <w:outlineLvl w:val="0"/>
    </w:pPr>
    <w:rPr>
      <w:rFonts w:ascii="Arial" w:eastAsia="Times New Roman" w:hAnsi="Arial" w:cs="Arial"/>
      <w:sz w:val="20"/>
      <w:szCs w:val="20"/>
      <w:lang w:val="en-GB" w:eastAsia="en-GB"/>
    </w:rPr>
  </w:style>
  <w:style w:type="character" w:customStyle="1" w:styleId="Level1asHeadingtext">
    <w:name w:val="Level 1 as Heading (text)"/>
    <w:rsid w:val="009E7802"/>
    <w:rPr>
      <w:b/>
      <w:caps/>
    </w:rPr>
  </w:style>
  <w:style w:type="paragraph" w:customStyle="1" w:styleId="Level2">
    <w:name w:val="Level 2"/>
    <w:basedOn w:val="Normal"/>
    <w:link w:val="Level2Char"/>
    <w:rsid w:val="009E7802"/>
    <w:pPr>
      <w:numPr>
        <w:ilvl w:val="1"/>
        <w:numId w:val="27"/>
      </w:numPr>
      <w:adjustRightInd w:val="0"/>
      <w:spacing w:after="200" w:line="360" w:lineRule="auto"/>
      <w:jc w:val="both"/>
      <w:outlineLvl w:val="1"/>
    </w:pPr>
    <w:rPr>
      <w:rFonts w:ascii="Arial" w:eastAsia="Times New Roman" w:hAnsi="Arial" w:cs="Arial"/>
      <w:sz w:val="20"/>
      <w:szCs w:val="20"/>
      <w:lang w:val="en-GB"/>
    </w:rPr>
  </w:style>
  <w:style w:type="paragraph" w:customStyle="1" w:styleId="Level3">
    <w:name w:val="Level 3"/>
    <w:basedOn w:val="Normal"/>
    <w:link w:val="Level3Char"/>
    <w:rsid w:val="009E7802"/>
    <w:pPr>
      <w:numPr>
        <w:ilvl w:val="2"/>
        <w:numId w:val="27"/>
      </w:numPr>
      <w:adjustRightInd w:val="0"/>
      <w:spacing w:after="200" w:line="360" w:lineRule="auto"/>
      <w:jc w:val="both"/>
      <w:outlineLvl w:val="2"/>
    </w:pPr>
    <w:rPr>
      <w:rFonts w:ascii="Arial" w:eastAsia="Times New Roman" w:hAnsi="Arial" w:cs="Arial"/>
      <w:sz w:val="20"/>
      <w:szCs w:val="20"/>
      <w:lang w:val="en-GB" w:eastAsia="en-GB"/>
    </w:rPr>
  </w:style>
  <w:style w:type="paragraph" w:customStyle="1" w:styleId="Level4">
    <w:name w:val="Level 4"/>
    <w:basedOn w:val="Normal"/>
    <w:link w:val="Level4Char"/>
    <w:rsid w:val="009E7802"/>
    <w:pPr>
      <w:numPr>
        <w:ilvl w:val="3"/>
        <w:numId w:val="27"/>
      </w:numPr>
      <w:adjustRightInd w:val="0"/>
      <w:spacing w:after="200" w:line="360" w:lineRule="auto"/>
      <w:jc w:val="both"/>
      <w:outlineLvl w:val="3"/>
    </w:pPr>
    <w:rPr>
      <w:rFonts w:ascii="Arial" w:eastAsia="Times New Roman" w:hAnsi="Arial" w:cs="Arial"/>
      <w:sz w:val="20"/>
      <w:szCs w:val="20"/>
      <w:lang w:val="en-GB" w:eastAsia="en-GB"/>
    </w:rPr>
  </w:style>
  <w:style w:type="paragraph" w:customStyle="1" w:styleId="Level5">
    <w:name w:val="Level 5"/>
    <w:basedOn w:val="Normal"/>
    <w:rsid w:val="009E7802"/>
    <w:pPr>
      <w:numPr>
        <w:ilvl w:val="4"/>
        <w:numId w:val="27"/>
      </w:numPr>
      <w:tabs>
        <w:tab w:val="clear" w:pos="2880"/>
        <w:tab w:val="num" w:pos="360"/>
      </w:tabs>
      <w:adjustRightInd w:val="0"/>
      <w:spacing w:after="200" w:line="360" w:lineRule="auto"/>
      <w:ind w:firstLine="0"/>
      <w:jc w:val="both"/>
      <w:outlineLvl w:val="4"/>
    </w:pPr>
    <w:rPr>
      <w:rFonts w:ascii="Arial" w:eastAsia="Times New Roman" w:hAnsi="Arial" w:cs="Arial"/>
      <w:sz w:val="20"/>
      <w:szCs w:val="20"/>
      <w:lang w:val="en-GB" w:eastAsia="en-GB"/>
    </w:rPr>
  </w:style>
  <w:style w:type="paragraph" w:customStyle="1" w:styleId="Level6">
    <w:name w:val="Level 6"/>
    <w:basedOn w:val="Normal"/>
    <w:rsid w:val="009E7802"/>
    <w:pPr>
      <w:numPr>
        <w:ilvl w:val="5"/>
        <w:numId w:val="27"/>
      </w:numPr>
      <w:tabs>
        <w:tab w:val="clear" w:pos="3600"/>
        <w:tab w:val="num" w:pos="360"/>
      </w:tabs>
      <w:adjustRightInd w:val="0"/>
      <w:spacing w:after="200" w:line="360" w:lineRule="auto"/>
      <w:ind w:firstLine="0"/>
      <w:jc w:val="both"/>
      <w:outlineLvl w:val="5"/>
    </w:pPr>
    <w:rPr>
      <w:rFonts w:ascii="Arial" w:eastAsia="Times New Roman" w:hAnsi="Arial" w:cs="Arial"/>
      <w:sz w:val="20"/>
      <w:szCs w:val="20"/>
      <w:lang w:val="en-GB" w:eastAsia="en-GB"/>
    </w:rPr>
  </w:style>
  <w:style w:type="character" w:customStyle="1" w:styleId="Level3Char">
    <w:name w:val="Level 3 Char"/>
    <w:link w:val="Level3"/>
    <w:locked/>
    <w:rsid w:val="009E7802"/>
    <w:rPr>
      <w:rFonts w:ascii="Arial" w:eastAsia="Times New Roman" w:hAnsi="Arial" w:cs="Arial"/>
      <w:sz w:val="20"/>
      <w:szCs w:val="20"/>
      <w:lang w:val="en-GB" w:eastAsia="en-GB"/>
    </w:rPr>
  </w:style>
  <w:style w:type="character" w:customStyle="1" w:styleId="Level2Char">
    <w:name w:val="Level 2 Char"/>
    <w:link w:val="Level2"/>
    <w:locked/>
    <w:rsid w:val="009E7802"/>
    <w:rPr>
      <w:rFonts w:ascii="Arial" w:eastAsia="Times New Roman" w:hAnsi="Arial" w:cs="Arial"/>
      <w:sz w:val="20"/>
      <w:szCs w:val="20"/>
      <w:lang w:val="en-GB"/>
    </w:rPr>
  </w:style>
  <w:style w:type="character" w:customStyle="1" w:styleId="Level4Char">
    <w:name w:val="Level 4 Char"/>
    <w:basedOn w:val="DefaultParagraphFont"/>
    <w:link w:val="Level4"/>
    <w:rsid w:val="009E7802"/>
    <w:rPr>
      <w:rFonts w:ascii="Arial" w:eastAsia="Times New Roman" w:hAnsi="Arial" w:cs="Arial"/>
      <w:sz w:val="20"/>
      <w:szCs w:val="20"/>
      <w:lang w:val="en-GB" w:eastAsia="en-GB"/>
    </w:rPr>
  </w:style>
  <w:style w:type="paragraph" w:customStyle="1" w:styleId="Body">
    <w:name w:val="Body"/>
    <w:basedOn w:val="Normal"/>
    <w:link w:val="BodyChar"/>
    <w:rsid w:val="009E7802"/>
    <w:pPr>
      <w:adjustRightInd w:val="0"/>
      <w:spacing w:after="200" w:line="360" w:lineRule="auto"/>
      <w:jc w:val="both"/>
    </w:pPr>
    <w:rPr>
      <w:rFonts w:ascii="Arial" w:eastAsia="Times New Roman" w:hAnsi="Arial" w:cs="Arial"/>
      <w:sz w:val="20"/>
      <w:szCs w:val="20"/>
      <w:lang w:val="en-GB" w:eastAsia="en-GB"/>
    </w:rPr>
  </w:style>
  <w:style w:type="paragraph" w:customStyle="1" w:styleId="Body1">
    <w:name w:val="Body 1"/>
    <w:basedOn w:val="Body"/>
    <w:link w:val="Body1Char"/>
    <w:rsid w:val="009E7802"/>
    <w:pPr>
      <w:ind w:left="720"/>
    </w:pPr>
  </w:style>
  <w:style w:type="character" w:customStyle="1" w:styleId="BodyChar">
    <w:name w:val="Body Char"/>
    <w:link w:val="Body"/>
    <w:rsid w:val="009E7802"/>
    <w:rPr>
      <w:rFonts w:ascii="Arial" w:eastAsia="Times New Roman" w:hAnsi="Arial" w:cs="Arial"/>
      <w:sz w:val="20"/>
      <w:szCs w:val="20"/>
      <w:lang w:val="en-GB" w:eastAsia="en-GB"/>
    </w:rPr>
  </w:style>
  <w:style w:type="paragraph" w:customStyle="1" w:styleId="BodyText1">
    <w:name w:val="Body Text 1"/>
    <w:basedOn w:val="Normal"/>
    <w:link w:val="BodyText1Char"/>
    <w:rsid w:val="009E7802"/>
    <w:pPr>
      <w:spacing w:after="0" w:line="240" w:lineRule="auto"/>
      <w:jc w:val="both"/>
    </w:pPr>
    <w:rPr>
      <w:rFonts w:ascii="Whitney Book" w:eastAsia="Times New Roman" w:hAnsi="Whitney Book" w:cs="Times New Roman"/>
      <w:sz w:val="20"/>
      <w:szCs w:val="24"/>
      <w:lang w:val="en-GB" w:eastAsia="en-GB"/>
    </w:rPr>
  </w:style>
  <w:style w:type="character" w:customStyle="1" w:styleId="BodyText1Char">
    <w:name w:val="Body Text 1 Char"/>
    <w:link w:val="BodyText1"/>
    <w:rsid w:val="009E7802"/>
    <w:rPr>
      <w:rFonts w:ascii="Whitney Book" w:eastAsia="Times New Roman" w:hAnsi="Whitney Book" w:cs="Times New Roman"/>
      <w:sz w:val="20"/>
      <w:szCs w:val="24"/>
      <w:lang w:val="en-GB" w:eastAsia="en-GB"/>
    </w:rPr>
  </w:style>
  <w:style w:type="paragraph" w:customStyle="1" w:styleId="BulletList">
    <w:name w:val="BulletList"/>
    <w:basedOn w:val="Normal"/>
    <w:rsid w:val="009E7802"/>
    <w:pPr>
      <w:widowControl w:val="0"/>
      <w:tabs>
        <w:tab w:val="left" w:pos="720"/>
        <w:tab w:val="left" w:pos="1080"/>
      </w:tabs>
      <w:autoSpaceDE w:val="0"/>
      <w:autoSpaceDN w:val="0"/>
      <w:adjustRightInd w:val="0"/>
      <w:spacing w:after="0" w:line="240" w:lineRule="auto"/>
      <w:ind w:left="1080" w:hanging="360"/>
    </w:pPr>
    <w:rPr>
      <w:rFonts w:ascii="Times New Roman" w:eastAsia="Times New Roman" w:hAnsi="Times New Roman" w:cs="Times New Roman"/>
      <w:sz w:val="24"/>
      <w:szCs w:val="24"/>
    </w:rPr>
  </w:style>
  <w:style w:type="character" w:customStyle="1" w:styleId="Body1Char">
    <w:name w:val="Body 1 Char"/>
    <w:basedOn w:val="BodyChar"/>
    <w:link w:val="Body1"/>
    <w:rsid w:val="009E7802"/>
    <w:rPr>
      <w:rFonts w:ascii="Arial" w:eastAsia="Times New Roman" w:hAnsi="Arial" w:cs="Arial"/>
      <w:sz w:val="20"/>
      <w:szCs w:val="20"/>
      <w:lang w:val="en-GB" w:eastAsia="en-GB"/>
    </w:rPr>
  </w:style>
  <w:style w:type="character" w:customStyle="1" w:styleId="Level4asHeadingtext">
    <w:name w:val="Level 4 as Heading (text)"/>
    <w:rsid w:val="009E7802"/>
    <w:rPr>
      <w:u w:val="single"/>
    </w:rPr>
  </w:style>
  <w:style w:type="paragraph" w:styleId="BalloonText">
    <w:name w:val="Balloon Text"/>
    <w:basedOn w:val="Normal"/>
    <w:link w:val="BalloonTextChar"/>
    <w:uiPriority w:val="99"/>
    <w:semiHidden/>
    <w:unhideWhenUsed/>
    <w:rsid w:val="00583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E7"/>
    <w:rPr>
      <w:rFonts w:ascii="Tahoma" w:hAnsi="Tahoma" w:cs="Tahoma"/>
      <w:sz w:val="16"/>
      <w:szCs w:val="16"/>
    </w:rPr>
  </w:style>
  <w:style w:type="character" w:customStyle="1" w:styleId="UnresolvedMention1">
    <w:name w:val="Unresolved Mention1"/>
    <w:basedOn w:val="DefaultParagraphFont"/>
    <w:uiPriority w:val="99"/>
    <w:semiHidden/>
    <w:unhideWhenUsed/>
    <w:rsid w:val="002E1B5F"/>
    <w:rPr>
      <w:color w:val="605E5C"/>
      <w:shd w:val="clear" w:color="auto" w:fill="E1DFDD"/>
    </w:rPr>
  </w:style>
  <w:style w:type="paragraph" w:customStyle="1" w:styleId="Default">
    <w:name w:val="Default"/>
    <w:rsid w:val="00BB0ABB"/>
    <w:pPr>
      <w:autoSpaceDE w:val="0"/>
      <w:autoSpaceDN w:val="0"/>
      <w:adjustRightInd w:val="0"/>
      <w:spacing w:after="0" w:line="240" w:lineRule="auto"/>
    </w:pPr>
    <w:rPr>
      <w:rFonts w:ascii="Calibri" w:eastAsiaTheme="minorEastAsia" w:hAnsi="Calibri" w:cs="Calibri"/>
      <w:color w:val="000000"/>
      <w:sz w:val="24"/>
      <w:szCs w:val="24"/>
      <w:lang w:val="en-IN" w:eastAsia="en-IN" w:bidi="ml-IN"/>
    </w:rPr>
  </w:style>
  <w:style w:type="paragraph" w:styleId="DocumentMap">
    <w:name w:val="Document Map"/>
    <w:basedOn w:val="Normal"/>
    <w:link w:val="DocumentMapChar"/>
    <w:uiPriority w:val="99"/>
    <w:semiHidden/>
    <w:unhideWhenUsed/>
    <w:rsid w:val="00F755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5556"/>
    <w:rPr>
      <w:rFonts w:ascii="Tahoma" w:hAnsi="Tahoma" w:cs="Tahoma"/>
      <w:sz w:val="16"/>
      <w:szCs w:val="16"/>
    </w:rPr>
  </w:style>
  <w:style w:type="paragraph" w:styleId="TOCHeading">
    <w:name w:val="TOC Heading"/>
    <w:basedOn w:val="Heading1"/>
    <w:next w:val="Normal"/>
    <w:uiPriority w:val="39"/>
    <w:unhideWhenUsed/>
    <w:qFormat/>
    <w:rsid w:val="00C962F3"/>
    <w:pPr>
      <w:outlineLvl w:val="9"/>
    </w:pPr>
  </w:style>
  <w:style w:type="character" w:styleId="UnresolvedMention">
    <w:name w:val="Unresolved Mention"/>
    <w:basedOn w:val="DefaultParagraphFont"/>
    <w:uiPriority w:val="99"/>
    <w:semiHidden/>
    <w:unhideWhenUsed/>
    <w:rsid w:val="00C962F3"/>
    <w:rPr>
      <w:color w:val="605E5C"/>
      <w:shd w:val="clear" w:color="auto" w:fill="E1DFDD"/>
    </w:rPr>
  </w:style>
  <w:style w:type="paragraph" w:styleId="Revision">
    <w:name w:val="Revision"/>
    <w:hidden/>
    <w:uiPriority w:val="99"/>
    <w:semiHidden/>
    <w:rsid w:val="00423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84549">
      <w:bodyDiv w:val="1"/>
      <w:marLeft w:val="0"/>
      <w:marRight w:val="0"/>
      <w:marTop w:val="0"/>
      <w:marBottom w:val="0"/>
      <w:divBdr>
        <w:top w:val="none" w:sz="0" w:space="0" w:color="auto"/>
        <w:left w:val="none" w:sz="0" w:space="0" w:color="auto"/>
        <w:bottom w:val="none" w:sz="0" w:space="0" w:color="auto"/>
        <w:right w:val="none" w:sz="0" w:space="0" w:color="auto"/>
      </w:divBdr>
    </w:div>
    <w:div w:id="1289778126">
      <w:bodyDiv w:val="1"/>
      <w:marLeft w:val="0"/>
      <w:marRight w:val="0"/>
      <w:marTop w:val="0"/>
      <w:marBottom w:val="0"/>
      <w:divBdr>
        <w:top w:val="none" w:sz="0" w:space="0" w:color="auto"/>
        <w:left w:val="none" w:sz="0" w:space="0" w:color="auto"/>
        <w:bottom w:val="none" w:sz="0" w:space="0" w:color="auto"/>
        <w:right w:val="none" w:sz="0" w:space="0" w:color="auto"/>
      </w:divBdr>
    </w:div>
    <w:div w:id="1348680100">
      <w:bodyDiv w:val="1"/>
      <w:marLeft w:val="0"/>
      <w:marRight w:val="0"/>
      <w:marTop w:val="0"/>
      <w:marBottom w:val="0"/>
      <w:divBdr>
        <w:top w:val="none" w:sz="0" w:space="0" w:color="auto"/>
        <w:left w:val="none" w:sz="0" w:space="0" w:color="auto"/>
        <w:bottom w:val="none" w:sz="0" w:space="0" w:color="auto"/>
        <w:right w:val="none" w:sz="0" w:space="0" w:color="auto"/>
      </w:divBdr>
    </w:div>
    <w:div w:id="1441683934">
      <w:bodyDiv w:val="1"/>
      <w:marLeft w:val="0"/>
      <w:marRight w:val="0"/>
      <w:marTop w:val="0"/>
      <w:marBottom w:val="0"/>
      <w:divBdr>
        <w:top w:val="none" w:sz="0" w:space="0" w:color="auto"/>
        <w:left w:val="none" w:sz="0" w:space="0" w:color="auto"/>
        <w:bottom w:val="none" w:sz="0" w:space="0" w:color="auto"/>
        <w:right w:val="none" w:sz="0" w:space="0" w:color="auto"/>
      </w:divBdr>
    </w:div>
    <w:div w:id="1536427256">
      <w:bodyDiv w:val="1"/>
      <w:marLeft w:val="0"/>
      <w:marRight w:val="0"/>
      <w:marTop w:val="0"/>
      <w:marBottom w:val="0"/>
      <w:divBdr>
        <w:top w:val="none" w:sz="0" w:space="0" w:color="auto"/>
        <w:left w:val="none" w:sz="0" w:space="0" w:color="auto"/>
        <w:bottom w:val="none" w:sz="0" w:space="0" w:color="auto"/>
        <w:right w:val="none" w:sz="0" w:space="0" w:color="auto"/>
      </w:divBdr>
    </w:div>
    <w:div w:id="1738623396">
      <w:bodyDiv w:val="1"/>
      <w:marLeft w:val="0"/>
      <w:marRight w:val="0"/>
      <w:marTop w:val="0"/>
      <w:marBottom w:val="0"/>
      <w:divBdr>
        <w:top w:val="none" w:sz="0" w:space="0" w:color="auto"/>
        <w:left w:val="none" w:sz="0" w:space="0" w:color="auto"/>
        <w:bottom w:val="none" w:sz="0" w:space="0" w:color="auto"/>
        <w:right w:val="none" w:sz="0" w:space="0" w:color="auto"/>
      </w:divBdr>
    </w:div>
    <w:div w:id="19113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ksonjose@ksidc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0EEE-799B-4407-B95C-70A53FE4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Prathap</dc:creator>
  <cp:keywords/>
  <dc:description/>
  <cp:lastModifiedBy>HP</cp:lastModifiedBy>
  <cp:revision>2</cp:revision>
  <cp:lastPrinted>2024-09-30T09:43:00Z</cp:lastPrinted>
  <dcterms:created xsi:type="dcterms:W3CDTF">2024-11-25T09:03:00Z</dcterms:created>
  <dcterms:modified xsi:type="dcterms:W3CDTF">2024-11-25T09:03:00Z</dcterms:modified>
</cp:coreProperties>
</file>